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7BA0" w:rsidRPr="00FB1674" w:rsidRDefault="00B86D84" w:rsidP="00104710">
      <w:pPr>
        <w:jc w:val="center"/>
        <w:rPr>
          <w:rFonts w:ascii="ＭＳ ゴシック" w:eastAsia="ＭＳ ゴシック" w:hAnsi="ＭＳ ゴシック"/>
          <w:sz w:val="30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-147955</wp:posOffset>
                </wp:positionV>
                <wp:extent cx="1727200" cy="23749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FB" w:rsidRPr="00D27C85" w:rsidRDefault="00B86D84" w:rsidP="00B02BF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（別記第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１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号様式）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pt;margin-top:-11.65pt;width:136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" filled="f" stroked="f">
                <v:textbox inset="5.85pt,.7pt,5.85pt,.7pt">
                  <w:txbxContent>
                    <w:p w:rsidR="00B02BFB" w:rsidRPr="00D27C85" w:rsidRDefault="00B86D84" w:rsidP="00B02BFB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（別記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第</w:t>
                      </w:r>
                      <w:r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１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号様式）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B1674">
        <w:rPr>
          <w:rFonts w:ascii="ＭＳ ゴシック" w:eastAsia="ＭＳ ゴシック" w:hAnsi="ＭＳ ゴシック" w:hint="eastAsia"/>
          <w:sz w:val="30"/>
          <w:szCs w:val="28"/>
        </w:rPr>
        <w:t>展開検査場設置報告書</w:t>
      </w:r>
    </w:p>
    <w:p w:rsidR="00104710" w:rsidRPr="00104710" w:rsidRDefault="00B86D84" w:rsidP="001B76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104710" w:rsidRPr="00104710" w:rsidRDefault="001D780B">
      <w:pPr>
        <w:rPr>
          <w:sz w:val="24"/>
          <w:szCs w:val="24"/>
        </w:rPr>
      </w:pPr>
    </w:p>
    <w:p w:rsidR="00104710" w:rsidRDefault="00B86D84" w:rsidP="007E5917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殿</w:t>
      </w:r>
    </w:p>
    <w:p w:rsidR="001B769B" w:rsidRDefault="001D780B">
      <w:pPr>
        <w:rPr>
          <w:sz w:val="24"/>
          <w:szCs w:val="24"/>
        </w:rPr>
      </w:pPr>
    </w:p>
    <w:p w:rsidR="001B769B" w:rsidRPr="003807D7" w:rsidRDefault="00B86D84" w:rsidP="00FB1674">
      <w:pPr>
        <w:ind w:leftChars="2240" w:left="4704"/>
        <w:rPr>
          <w:sz w:val="24"/>
          <w:szCs w:val="24"/>
          <w:u w:val="single"/>
        </w:rPr>
      </w:pPr>
      <w:r w:rsidRPr="003807D7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7141D9" w:rsidRDefault="001D780B" w:rsidP="00FB1674">
      <w:pPr>
        <w:ind w:leftChars="2240" w:left="4704"/>
        <w:rPr>
          <w:sz w:val="24"/>
          <w:szCs w:val="24"/>
          <w:u w:val="single"/>
        </w:rPr>
      </w:pPr>
    </w:p>
    <w:p w:rsidR="001B769B" w:rsidRPr="003807D7" w:rsidRDefault="00B86D84" w:rsidP="00FB1674">
      <w:pPr>
        <w:ind w:leftChars="2240" w:left="4704"/>
        <w:rPr>
          <w:sz w:val="24"/>
          <w:szCs w:val="24"/>
          <w:u w:val="single"/>
        </w:rPr>
      </w:pPr>
      <w:r w:rsidRPr="003807D7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4B05E9">
        <w:rPr>
          <w:rFonts w:hint="eastAsia"/>
          <w:sz w:val="24"/>
          <w:szCs w:val="24"/>
          <w:u w:val="single"/>
        </w:rPr>
        <w:t xml:space="preserve">　</w:t>
      </w:r>
    </w:p>
    <w:p w:rsidR="001B769B" w:rsidRPr="00104710" w:rsidRDefault="00B86D84" w:rsidP="00FB1674">
      <w:pPr>
        <w:ind w:leftChars="2240" w:left="4704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（法人にあっては、名称及び代表者の氏名）</w:t>
      </w:r>
    </w:p>
    <w:p w:rsidR="00104710" w:rsidRDefault="001D780B">
      <w:pPr>
        <w:rPr>
          <w:sz w:val="24"/>
          <w:szCs w:val="24"/>
        </w:rPr>
      </w:pPr>
    </w:p>
    <w:p w:rsidR="001B769B" w:rsidRDefault="001D780B">
      <w:pPr>
        <w:rPr>
          <w:sz w:val="24"/>
          <w:szCs w:val="24"/>
        </w:rPr>
      </w:pPr>
    </w:p>
    <w:p w:rsidR="00104710" w:rsidRDefault="00B86D84" w:rsidP="003807D7">
      <w:pPr>
        <w:ind w:leftChars="320" w:left="672"/>
        <w:rPr>
          <w:sz w:val="24"/>
          <w:szCs w:val="24"/>
        </w:rPr>
      </w:pPr>
      <w:r>
        <w:rPr>
          <w:rFonts w:hint="eastAsia"/>
          <w:sz w:val="24"/>
          <w:szCs w:val="24"/>
        </w:rPr>
        <w:t>展開検査場を設置したので以下のとおり報告します。</w:t>
      </w:r>
    </w:p>
    <w:p w:rsidR="00B90785" w:rsidRPr="00104710" w:rsidRDefault="001D780B">
      <w:pPr>
        <w:rPr>
          <w:sz w:val="24"/>
          <w:szCs w:val="24"/>
        </w:rPr>
      </w:pPr>
    </w:p>
    <w:tbl>
      <w:tblPr>
        <w:tblStyle w:val="a3"/>
        <w:tblW w:w="0" w:type="auto"/>
        <w:tblInd w:w="210" w:type="dxa"/>
        <w:tblLook w:val="01E0" w:firstRow="1" w:lastRow="1" w:firstColumn="1" w:lastColumn="1" w:noHBand="0" w:noVBand="0"/>
      </w:tblPr>
      <w:tblGrid>
        <w:gridCol w:w="675"/>
        <w:gridCol w:w="3245"/>
        <w:gridCol w:w="5260"/>
      </w:tblGrid>
      <w:tr w:rsidR="00D1671E">
        <w:trPr>
          <w:trHeight w:val="693"/>
        </w:trPr>
        <w:tc>
          <w:tcPr>
            <w:tcW w:w="3920" w:type="dxa"/>
            <w:gridSpan w:val="2"/>
            <w:vAlign w:val="center"/>
          </w:tcPr>
          <w:p w:rsidR="00D1671E" w:rsidRDefault="00B86D84" w:rsidP="006F62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5260" w:type="dxa"/>
            <w:vAlign w:val="center"/>
          </w:tcPr>
          <w:p w:rsidR="00D1671E" w:rsidRDefault="00B86D84" w:rsidP="006F62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D1671E">
        <w:trPr>
          <w:trHeight w:val="1526"/>
        </w:trPr>
        <w:tc>
          <w:tcPr>
            <w:tcW w:w="3920" w:type="dxa"/>
            <w:gridSpan w:val="2"/>
            <w:vAlign w:val="center"/>
          </w:tcPr>
          <w:p w:rsidR="00D1671E" w:rsidRDefault="00B86D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展開検査場の設置場所</w:t>
            </w:r>
          </w:p>
        </w:tc>
        <w:tc>
          <w:tcPr>
            <w:tcW w:w="5260" w:type="dxa"/>
            <w:vAlign w:val="center"/>
          </w:tcPr>
          <w:p w:rsidR="00D1671E" w:rsidRDefault="001D780B" w:rsidP="00202B94">
            <w:pPr>
              <w:jc w:val="center"/>
              <w:rPr>
                <w:sz w:val="24"/>
                <w:szCs w:val="24"/>
              </w:rPr>
            </w:pPr>
          </w:p>
        </w:tc>
      </w:tr>
      <w:tr w:rsidR="00D1671E">
        <w:trPr>
          <w:trHeight w:val="1526"/>
        </w:trPr>
        <w:tc>
          <w:tcPr>
            <w:tcW w:w="675" w:type="dxa"/>
            <w:vMerge w:val="restart"/>
            <w:vAlign w:val="center"/>
          </w:tcPr>
          <w:p w:rsidR="00D1671E" w:rsidRDefault="00B86D84" w:rsidP="002D13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展開検査場の構造</w:t>
            </w:r>
          </w:p>
        </w:tc>
        <w:tc>
          <w:tcPr>
            <w:tcW w:w="3245" w:type="dxa"/>
            <w:vAlign w:val="center"/>
          </w:tcPr>
          <w:p w:rsidR="00D1671E" w:rsidRDefault="00B86D84" w:rsidP="00D106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大きさ、面積</w:t>
            </w:r>
          </w:p>
        </w:tc>
        <w:tc>
          <w:tcPr>
            <w:tcW w:w="5260" w:type="dxa"/>
            <w:vAlign w:val="center"/>
          </w:tcPr>
          <w:p w:rsidR="00F1754F" w:rsidRPr="00F1754F" w:rsidRDefault="00B86D84" w:rsidP="00F1754F">
            <w:pPr>
              <w:spacing w:line="480" w:lineRule="exact"/>
              <w:rPr>
                <w:sz w:val="24"/>
                <w:szCs w:val="24"/>
                <w:u w:val="single"/>
              </w:rPr>
            </w:pPr>
            <w:r w:rsidRPr="00F1754F">
              <w:rPr>
                <w:rFonts w:hint="eastAsia"/>
                <w:sz w:val="24"/>
                <w:szCs w:val="24"/>
                <w:u w:val="single"/>
              </w:rPr>
              <w:t xml:space="preserve">縦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1754F">
              <w:rPr>
                <w:rFonts w:hint="eastAsia"/>
                <w:sz w:val="24"/>
                <w:szCs w:val="24"/>
                <w:u w:val="single"/>
              </w:rPr>
              <w:t xml:space="preserve">　ｍ　×　横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1754F">
              <w:rPr>
                <w:rFonts w:hint="eastAsia"/>
                <w:sz w:val="24"/>
                <w:szCs w:val="24"/>
                <w:u w:val="single"/>
              </w:rPr>
              <w:t xml:space="preserve">　ｍ　</w:t>
            </w:r>
          </w:p>
          <w:p w:rsidR="00D1671E" w:rsidRDefault="00B86D84" w:rsidP="00F1754F">
            <w:pPr>
              <w:spacing w:line="480" w:lineRule="exact"/>
              <w:rPr>
                <w:sz w:val="24"/>
                <w:szCs w:val="24"/>
              </w:rPr>
            </w:pPr>
            <w:r w:rsidRPr="00F1754F">
              <w:rPr>
                <w:rFonts w:hint="eastAsia"/>
                <w:sz w:val="24"/>
                <w:szCs w:val="24"/>
                <w:u w:val="single"/>
              </w:rPr>
              <w:t xml:space="preserve">面積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1754F">
              <w:rPr>
                <w:rFonts w:hint="eastAsia"/>
                <w:sz w:val="24"/>
                <w:szCs w:val="24"/>
                <w:u w:val="single"/>
              </w:rPr>
              <w:t>㎡</w:t>
            </w:r>
          </w:p>
        </w:tc>
      </w:tr>
      <w:tr w:rsidR="00D1671E">
        <w:trPr>
          <w:trHeight w:val="1526"/>
        </w:trPr>
        <w:tc>
          <w:tcPr>
            <w:tcW w:w="675" w:type="dxa"/>
            <w:vMerge/>
          </w:tcPr>
          <w:p w:rsidR="00D1671E" w:rsidRDefault="001D78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1671E" w:rsidRDefault="00B86D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床面の構造</w:t>
            </w:r>
          </w:p>
        </w:tc>
        <w:tc>
          <w:tcPr>
            <w:tcW w:w="5260" w:type="dxa"/>
            <w:vAlign w:val="center"/>
          </w:tcPr>
          <w:p w:rsidR="00D1671E" w:rsidRDefault="001D780B">
            <w:pPr>
              <w:rPr>
                <w:sz w:val="24"/>
                <w:szCs w:val="24"/>
              </w:rPr>
            </w:pPr>
          </w:p>
        </w:tc>
      </w:tr>
      <w:tr w:rsidR="00D1671E">
        <w:trPr>
          <w:trHeight w:val="1526"/>
        </w:trPr>
        <w:tc>
          <w:tcPr>
            <w:tcW w:w="675" w:type="dxa"/>
            <w:vMerge/>
          </w:tcPr>
          <w:p w:rsidR="00D1671E" w:rsidRDefault="001D780B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1671E" w:rsidRDefault="00B86D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廃棄物の飛散防止措置</w:t>
            </w:r>
          </w:p>
        </w:tc>
        <w:tc>
          <w:tcPr>
            <w:tcW w:w="5260" w:type="dxa"/>
            <w:vAlign w:val="center"/>
          </w:tcPr>
          <w:p w:rsidR="00D1671E" w:rsidRDefault="001D780B">
            <w:pPr>
              <w:rPr>
                <w:sz w:val="24"/>
                <w:szCs w:val="24"/>
              </w:rPr>
            </w:pPr>
          </w:p>
        </w:tc>
      </w:tr>
      <w:tr w:rsidR="001B769B">
        <w:trPr>
          <w:trHeight w:val="1526"/>
        </w:trPr>
        <w:tc>
          <w:tcPr>
            <w:tcW w:w="3920" w:type="dxa"/>
            <w:gridSpan w:val="2"/>
            <w:vAlign w:val="center"/>
          </w:tcPr>
          <w:p w:rsidR="001B769B" w:rsidRDefault="00B86D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廃棄物の積戻し用重機の配置状況</w:t>
            </w:r>
          </w:p>
        </w:tc>
        <w:tc>
          <w:tcPr>
            <w:tcW w:w="5260" w:type="dxa"/>
            <w:vAlign w:val="center"/>
          </w:tcPr>
          <w:p w:rsidR="001B769B" w:rsidRDefault="001D780B">
            <w:pPr>
              <w:rPr>
                <w:sz w:val="24"/>
                <w:szCs w:val="24"/>
              </w:rPr>
            </w:pPr>
          </w:p>
        </w:tc>
      </w:tr>
    </w:tbl>
    <w:p w:rsidR="00104710" w:rsidRPr="00104710" w:rsidRDefault="00B86D84" w:rsidP="0079106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※展開検査場を撮影した写真を添付してください。</w:t>
      </w:r>
    </w:p>
    <w:sectPr w:rsidR="00104710" w:rsidRPr="00104710" w:rsidSect="001B76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0B" w:rsidRDefault="001D780B" w:rsidP="001D780B">
      <w:r>
        <w:separator/>
      </w:r>
    </w:p>
  </w:endnote>
  <w:endnote w:type="continuationSeparator" w:id="0">
    <w:p w:rsidR="001D780B" w:rsidRDefault="001D780B" w:rsidP="001D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0B" w:rsidRDefault="001D780B" w:rsidP="001D780B">
      <w:r>
        <w:separator/>
      </w:r>
    </w:p>
  </w:footnote>
  <w:footnote w:type="continuationSeparator" w:id="0">
    <w:p w:rsidR="001D780B" w:rsidRDefault="001D780B" w:rsidP="001D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84"/>
    <w:rsid w:val="001D780B"/>
    <w:rsid w:val="004B05E9"/>
    <w:rsid w:val="007E5917"/>
    <w:rsid w:val="00B86D84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72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80B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D7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80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2021-10-25T00:05:00Z</dcterms:created>
  <dcterms:modified xsi:type="dcterms:W3CDTF">2021-10-25T00:05:00Z</dcterms:modified>
</cp:coreProperties>
</file>