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7A" w:rsidRDefault="00CC3E7A">
      <w:pPr>
        <w:spacing w:after="60"/>
        <w:jc w:val="right"/>
      </w:pPr>
      <w:r>
        <w:rPr>
          <w:rFonts w:hint="eastAsia"/>
        </w:rPr>
        <w:t xml:space="preserve">（日本産業規格Ａ列４番）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CC3E7A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980" w:type="dxa"/>
            <w:gridSpan w:val="2"/>
          </w:tcPr>
          <w:p w:rsidR="00CC3E7A" w:rsidRDefault="00CC3E7A">
            <w:pPr>
              <w:spacing w:before="14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期間継続許可申請書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期間継続許可申請書</w:t>
            </w:r>
          </w:p>
          <w:p w:rsidR="00CC3E7A" w:rsidRDefault="00CC3E7A">
            <w:pPr>
              <w:spacing w:before="6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C3E7A" w:rsidRDefault="00CC3E7A">
            <w:pPr>
              <w:spacing w:before="80" w:after="40"/>
            </w:pPr>
            <w:r>
              <w:rPr>
                <w:rFonts w:hint="eastAsia"/>
              </w:rPr>
              <w:t xml:space="preserve">　香川県知事　　　　　殿</w:t>
            </w:r>
          </w:p>
          <w:p w:rsidR="00CC3E7A" w:rsidRDefault="00CC3E7A">
            <w:pPr>
              <w:jc w:val="right"/>
            </w:pPr>
            <w:r>
              <w:rPr>
                <w:rFonts w:hint="eastAsia"/>
              </w:rPr>
              <w:t xml:space="preserve">申請者　住　所　　　　　　　　　　</w:t>
            </w:r>
          </w:p>
          <w:p w:rsidR="00CC3E7A" w:rsidRDefault="00CC3E7A">
            <w:pPr>
              <w:spacing w:before="40" w:after="10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氏　名　　　　　　　　　　</w:t>
            </w:r>
          </w:p>
          <w:p w:rsidR="00CC3E7A" w:rsidRDefault="004215A5">
            <w:pPr>
              <w:spacing w:before="60" w:line="21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4676140</wp:posOffset>
                      </wp:positionH>
                      <wp:positionV relativeFrom="paragraph">
                        <wp:posOffset>39370</wp:posOffset>
                      </wp:positionV>
                      <wp:extent cx="76200" cy="2762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76200" cy="276225"/>
                              </a:xfrm>
                              <a:prstGeom prst="leftBracket">
                                <a:avLst>
                                  <a:gd name="adj" fmla="val 18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A3CA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68.2pt;margin-top:3.1pt;width:6pt;height:21.75pt;rotation:18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2561590</wp:posOffset>
                      </wp:positionH>
                      <wp:positionV relativeFrom="paragraph">
                        <wp:posOffset>39370</wp:posOffset>
                      </wp:positionV>
                      <wp:extent cx="76200" cy="2762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76225"/>
                              </a:xfrm>
                              <a:prstGeom prst="leftBracket">
                                <a:avLst>
                                  <a:gd name="adj" fmla="val 18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29D6B" id="AutoShape 3" o:spid="_x0000_s1026" type="#_x0000_t85" style="position:absolute;left:0;text-align:left;margin-left:201.7pt;margin-top:3.1pt;width:6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" o:allowincell="f" adj="10800" strokeweight=".5pt"/>
                  </w:pict>
                </mc:Fallback>
              </mc:AlternateContent>
            </w:r>
            <w:r w:rsidR="00CC3E7A">
              <w:rPr>
                <w:rFonts w:hint="eastAsia"/>
              </w:rPr>
              <w:t xml:space="preserve">法人にあっては、主たる事務所の　　</w:t>
            </w:r>
          </w:p>
          <w:p w:rsidR="00CC3E7A" w:rsidRDefault="00CC3E7A">
            <w:pPr>
              <w:spacing w:after="100" w:line="220" w:lineRule="exact"/>
              <w:jc w:val="right"/>
            </w:pPr>
            <w:r>
              <w:rPr>
                <w:rFonts w:hint="eastAsia"/>
              </w:rPr>
              <w:t>所在地、</w:t>
            </w:r>
            <w:r>
              <w:rPr>
                <w:rFonts w:hint="eastAsia"/>
                <w:spacing w:val="10"/>
              </w:rPr>
              <w:t>名称及び代表者の氏名</w:t>
            </w:r>
            <w:r>
              <w:rPr>
                <w:rFonts w:hint="eastAsia"/>
              </w:rPr>
              <w:t xml:space="preserve">　　</w:t>
            </w:r>
          </w:p>
          <w:p w:rsidR="00CC3E7A" w:rsidRDefault="00CC3E7A">
            <w:r>
              <w:rPr>
                <w:rFonts w:hint="eastAsia"/>
              </w:rPr>
              <w:t xml:space="preserve">　次のとおり許可の期間を更新したいので、港湾法施行細則第４条の規定により申請します。</w:t>
            </w:r>
          </w:p>
        </w:tc>
        <w:bookmarkStart w:id="0" w:name="_GoBack"/>
        <w:bookmarkEnd w:id="0"/>
      </w:tr>
      <w:tr w:rsidR="00CC3E7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CC3E7A" w:rsidRDefault="00CC3E7A">
            <w:pPr>
              <w:spacing w:line="210" w:lineRule="exact"/>
              <w:jc w:val="distribute"/>
            </w:pPr>
            <w:r>
              <w:rPr>
                <w:rFonts w:hint="eastAsia"/>
              </w:rPr>
              <w:t>現許可年月日及び番号</w:t>
            </w:r>
          </w:p>
        </w:tc>
        <w:tc>
          <w:tcPr>
            <w:tcW w:w="5460" w:type="dxa"/>
            <w:vAlign w:val="center"/>
          </w:tcPr>
          <w:p w:rsidR="00CC3E7A" w:rsidRDefault="00CC3E7A">
            <w:pPr>
              <w:jc w:val="right"/>
            </w:pPr>
            <w:r>
              <w:rPr>
                <w:rFonts w:hint="eastAsia"/>
              </w:rPr>
              <w:t xml:space="preserve">年　　月　　日　　　　　第　　　　　号　　</w:t>
            </w:r>
          </w:p>
        </w:tc>
      </w:tr>
      <w:tr w:rsidR="00CC3E7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CC3E7A" w:rsidRDefault="00CC3E7A">
            <w:pPr>
              <w:spacing w:line="210" w:lineRule="exact"/>
              <w:jc w:val="distribute"/>
            </w:pPr>
            <w:r>
              <w:rPr>
                <w:rFonts w:hint="eastAsia"/>
              </w:rPr>
              <w:t>現許可期間</w:t>
            </w:r>
          </w:p>
        </w:tc>
        <w:tc>
          <w:tcPr>
            <w:tcW w:w="5460" w:type="dxa"/>
            <w:vAlign w:val="center"/>
          </w:tcPr>
          <w:p w:rsidR="00CC3E7A" w:rsidRDefault="00CC3E7A">
            <w:pPr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CC3E7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CC3E7A" w:rsidRDefault="00CC3E7A">
            <w:pPr>
              <w:spacing w:line="21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460" w:type="dxa"/>
            <w:vAlign w:val="center"/>
          </w:tcPr>
          <w:p w:rsidR="00CC3E7A" w:rsidRDefault="00CC3E7A"/>
        </w:tc>
      </w:tr>
      <w:tr w:rsidR="00CC3E7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CC3E7A" w:rsidRDefault="00CC3E7A">
            <w:pPr>
              <w:spacing w:line="210" w:lineRule="exact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5460" w:type="dxa"/>
            <w:vAlign w:val="center"/>
          </w:tcPr>
          <w:p w:rsidR="00CC3E7A" w:rsidRDefault="00CC3E7A"/>
        </w:tc>
      </w:tr>
      <w:tr w:rsidR="00CC3E7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CC3E7A" w:rsidRDefault="00CC3E7A">
            <w:pPr>
              <w:spacing w:line="210" w:lineRule="exact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5460" w:type="dxa"/>
            <w:vAlign w:val="center"/>
          </w:tcPr>
          <w:p w:rsidR="00CC3E7A" w:rsidRDefault="00CC3E7A"/>
        </w:tc>
      </w:tr>
      <w:tr w:rsidR="00CC3E7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CC3E7A" w:rsidRDefault="00CC3E7A">
            <w:pPr>
              <w:spacing w:line="210" w:lineRule="exact"/>
              <w:jc w:val="distribute"/>
            </w:pPr>
            <w:r>
              <w:rPr>
                <w:rFonts w:hint="eastAsia"/>
              </w:rPr>
              <w:t>継続期間</w:t>
            </w:r>
          </w:p>
        </w:tc>
        <w:tc>
          <w:tcPr>
            <w:tcW w:w="5460" w:type="dxa"/>
            <w:vAlign w:val="center"/>
          </w:tcPr>
          <w:p w:rsidR="00CC3E7A" w:rsidRDefault="00CC3E7A">
            <w:pPr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CC3E7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CC3E7A" w:rsidRDefault="00CC3E7A">
            <w:pPr>
              <w:spacing w:line="21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460" w:type="dxa"/>
            <w:vAlign w:val="center"/>
          </w:tcPr>
          <w:p w:rsidR="00CC3E7A" w:rsidRDefault="00CC3E7A"/>
        </w:tc>
      </w:tr>
    </w:tbl>
    <w:p w:rsidR="00CC3E7A" w:rsidRDefault="00CC3E7A">
      <w:pPr>
        <w:spacing w:before="105"/>
        <w:ind w:left="210"/>
      </w:pPr>
    </w:p>
    <w:sectPr w:rsidR="00CC3E7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7A" w:rsidRDefault="00CC3E7A">
      <w:pPr>
        <w:spacing w:line="240" w:lineRule="auto"/>
      </w:pPr>
      <w:r>
        <w:separator/>
      </w:r>
    </w:p>
  </w:endnote>
  <w:endnote w:type="continuationSeparator" w:id="0">
    <w:p w:rsidR="00CC3E7A" w:rsidRDefault="00CC3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7A" w:rsidRDefault="00CC3E7A">
      <w:pPr>
        <w:spacing w:line="240" w:lineRule="auto"/>
      </w:pPr>
      <w:r>
        <w:separator/>
      </w:r>
    </w:p>
  </w:footnote>
  <w:footnote w:type="continuationSeparator" w:id="0">
    <w:p w:rsidR="00CC3E7A" w:rsidRDefault="00CC3E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0CB1"/>
    <w:rsid w:val="00240CB1"/>
    <w:rsid w:val="004215A5"/>
    <w:rsid w:val="00B97131"/>
    <w:rsid w:val="00C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158C87-8FC4-4E3B-9D28-BF8F0C1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159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SG17221のC20-3279</cp:lastModifiedBy>
  <cp:revision>3</cp:revision>
  <cp:lastPrinted>1999-11-19T05:42:00Z</cp:lastPrinted>
  <dcterms:created xsi:type="dcterms:W3CDTF">2022-09-06T05:42:00Z</dcterms:created>
  <dcterms:modified xsi:type="dcterms:W3CDTF">2022-09-06T05:42:00Z</dcterms:modified>
</cp:coreProperties>
</file>