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FACD1" w14:textId="32D4450D" w:rsidR="00DA36F6" w:rsidRDefault="00DA36F6" w:rsidP="008A0765">
      <w:pPr>
        <w:widowControl/>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7</w:t>
      </w:r>
      <w:r w:rsidRPr="00354B68">
        <w:rPr>
          <w:rFonts w:ascii="ＭＳ 明朝" w:hAnsi="ＭＳ 明朝" w:hint="eastAsia"/>
          <w:color w:val="000000"/>
          <w:sz w:val="24"/>
          <w:szCs w:val="24"/>
        </w:rPr>
        <w:t>号）</w:t>
      </w:r>
    </w:p>
    <w:p w14:paraId="4FC00FAD" w14:textId="77777777" w:rsidR="008A0765" w:rsidRPr="00354B68" w:rsidRDefault="008A0765" w:rsidP="008A0765">
      <w:pPr>
        <w:spacing w:line="280" w:lineRule="exact"/>
        <w:rPr>
          <w:rFonts w:ascii="ＭＳ 明朝" w:hAnsi="ＭＳ 明朝"/>
          <w:color w:val="000000"/>
          <w:sz w:val="24"/>
          <w:szCs w:val="24"/>
        </w:rPr>
      </w:pPr>
    </w:p>
    <w:p w14:paraId="1626429B" w14:textId="77777777" w:rsidR="008A0765" w:rsidRPr="00354B68" w:rsidRDefault="008A0765" w:rsidP="008A0765">
      <w:pPr>
        <w:spacing w:line="280" w:lineRule="exact"/>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54D5F738" w14:textId="77777777" w:rsidR="008A0765" w:rsidRPr="00354B68" w:rsidRDefault="008A0765" w:rsidP="008A0765">
      <w:pPr>
        <w:spacing w:line="280" w:lineRule="exact"/>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2F7A010D" w14:textId="77777777" w:rsidR="008A0765" w:rsidRPr="00354B68" w:rsidRDefault="008A0765" w:rsidP="008A0765">
      <w:pPr>
        <w:spacing w:line="280" w:lineRule="exact"/>
        <w:rPr>
          <w:rFonts w:ascii="ＭＳ 明朝" w:hAnsi="ＭＳ 明朝"/>
          <w:color w:val="000000"/>
          <w:sz w:val="24"/>
          <w:szCs w:val="24"/>
          <w:lang w:eastAsia="zh-TW"/>
        </w:rPr>
      </w:pPr>
      <w:r w:rsidRPr="00354B68">
        <w:rPr>
          <w:rFonts w:ascii="ＭＳ 明朝" w:hAnsi="ＭＳ 明朝"/>
          <w:noProof/>
          <w:color w:val="000000"/>
        </w:rPr>
        <mc:AlternateContent>
          <mc:Choice Requires="wps">
            <w:drawing>
              <wp:anchor distT="0" distB="0" distL="114300" distR="114300" simplePos="0" relativeHeight="251658242" behindDoc="0" locked="0" layoutInCell="1" allowOverlap="1" wp14:anchorId="34938EB5" wp14:editId="6EC65B55">
                <wp:simplePos x="0" y="0"/>
                <wp:positionH relativeFrom="column">
                  <wp:posOffset>42545</wp:posOffset>
                </wp:positionH>
                <wp:positionV relativeFrom="paragraph">
                  <wp:posOffset>114300</wp:posOffset>
                </wp:positionV>
                <wp:extent cx="1857375" cy="1414780"/>
                <wp:effectExtent l="0" t="0" r="28575" b="13970"/>
                <wp:wrapNone/>
                <wp:docPr id="6054692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414780"/>
                        </a:xfrm>
                        <a:prstGeom prst="bracketPair">
                          <a:avLst>
                            <a:gd name="adj" fmla="val 5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 style="position:absolute;left:0;text-align:left;margin-left:3.35pt;margin-top:9pt;width:146.25pt;height:1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3XxGgIAABEEAAAOAAAAZHJzL2Uyb0RvYy54bWysU22P0zAM/o7Ef4jynXUdG9uqdafTjkNI&#10;B5x08AO8NF3DpXFwsnXj1+NmL+zgG6IfIruOH9uPnyxu9q0VO03BoCtlPhhKoZ3CyrhNKb99vX8z&#10;kyJEcBVYdLqUBx3kzfL1q0XnCz3CBm2lSTCIC0XnS9nE6IssC6rRLYQBeu04WCO1ENmlTVYRdIze&#10;2mw0HL7LOqTKEyodAv+9OwblMuHXtVbxS10HHYUtJfcW00npXPdntlxAsSHwjVGnNuAfumjBOC56&#10;gbqDCGJL5i+o1ijCgHUcKGwzrGujdJqBp8mHf0zz1IDXaRYmJ/gLTeH/warPuyf/SH3rwT+geg7C&#10;4aoBt9G3RNg1Gioul/dEZZ0PxSWhdwKninX3CSteLWwjJg72NbU9IE8n9onqw4VqvY9C8c98Npm+&#10;nU6kUBzLx/l4OkvLyKA4p3sK8YPGVvRGKdcE6lnHRzCUqsDuIcREeSUctH0D1Xcp6tbyAndgxWQ+&#10;HaW2oTjdZfAzaJ/o8N5YmxRgnehKOZ+MJgk7oDVVH0y80Ga9siQYk8dI3wn2xTXCrasSWM/Z+5Md&#10;wdijzcWtO5HY89ZLNBRrrA7MIeFRmfyS2GiQfkrRsSpLGX5sgbQU9qPjPUzHozmTFpMzm81Z0nQd&#10;WF8FwCkGKmWU4miu4lH4W09m03CdPA3r8JY3V5t4XvGxp1OrrDu2Xgj72k+3fr/k5S8AAAD//wMA&#10;UEsDBBQABgAIAAAAIQAW8cCa3wAAAAgBAAAPAAAAZHJzL2Rvd25yZXYueG1sTI9PS8NAEMXvgt9h&#10;GcGb3W2QmsZsShFFQUqxWtrjNjsmwf0TdrdJ/PaOJ73NzHu8+b1yNVnDBgyx807CfCaAoau97lwj&#10;4eP96SYHFpNyWhnvUMI3RlhVlxelKrQf3RsOu9QwCnGxUBLalPqC81i3aFWc+R4daZ8+WJVoDQ3X&#10;QY0Ubg3PhFhwqzpHH1rV40OL9dfubCVsnsNgji/5XryOm8N628zjY9xLeX01re+BJZzSnxl+8Qkd&#10;KmI6+bPTkRkJizsy0jmnRiRny2UG7ETDrciBVyX/X6D6AQAA//8DAFBLAQItABQABgAIAAAAIQC2&#10;gziS/gAAAOEBAAATAAAAAAAAAAAAAAAAAAAAAABbQ29udGVudF9UeXBlc10ueG1sUEsBAi0AFAAG&#10;AAgAAAAhADj9If/WAAAAlAEAAAsAAAAAAAAAAAAAAAAALwEAAF9yZWxzLy5yZWxzUEsBAi0AFAAG&#10;AAgAAAAhADsXdfEaAgAAEQQAAA4AAAAAAAAAAAAAAAAALgIAAGRycy9lMm9Eb2MueG1sUEsBAi0A&#10;FAAGAAgAAAAhABbxwJrfAAAACAEAAA8AAAAAAAAAAAAAAAAAdAQAAGRycy9kb3ducmV2LnhtbFBL&#10;BQYAAAAABAAEAPMAAACABQAAAAA=&#10;" w14:anchorId="015D9DF7">
                <v:textbox inset="5.85pt,.7pt,5.85pt,.7pt"/>
              </v:shape>
            </w:pict>
          </mc:Fallback>
        </mc:AlternateContent>
      </w:r>
    </w:p>
    <w:p w14:paraId="7687242A" w14:textId="77777777" w:rsidR="008A0765" w:rsidRPr="00354B68" w:rsidRDefault="008A0765" w:rsidP="008A0765">
      <w:pPr>
        <w:spacing w:line="280" w:lineRule="exact"/>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林野庁長官</w:t>
      </w:r>
    </w:p>
    <w:p w14:paraId="3983544C" w14:textId="60674DF2" w:rsidR="008A0765" w:rsidRPr="00354B68" w:rsidRDefault="008A0765" w:rsidP="008A0765">
      <w:pPr>
        <w:spacing w:line="280" w:lineRule="exact"/>
        <w:rPr>
          <w:rFonts w:ascii="ＭＳ 明朝" w:hAnsi="ＭＳ 明朝"/>
          <w:color w:val="000000"/>
          <w:sz w:val="24"/>
          <w:szCs w:val="24"/>
          <w:lang w:eastAsia="zh-TW"/>
        </w:rPr>
      </w:pPr>
    </w:p>
    <w:p w14:paraId="7E45B6F4" w14:textId="0C4E7B58" w:rsidR="008A0765" w:rsidRDefault="008A0765" w:rsidP="008A0765">
      <w:pPr>
        <w:spacing w:line="280" w:lineRule="exact"/>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内閣府沖縄総合事務局長</w:t>
      </w:r>
    </w:p>
    <w:p w14:paraId="7201BAC9" w14:textId="322C2DD2" w:rsidR="008A0765" w:rsidRDefault="008A0765"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lang w:eastAsia="zh-TW"/>
        </w:rPr>
        <w:t xml:space="preserve">　　　　　　　　　　　　　</w:t>
      </w:r>
      <w:r>
        <w:rPr>
          <w:rFonts w:ascii="ＭＳ 明朝" w:hAnsi="ＭＳ 明朝" w:hint="eastAsia"/>
          <w:color w:val="000000"/>
          <w:sz w:val="24"/>
          <w:szCs w:val="24"/>
        </w:rPr>
        <w:t>殿</w:t>
      </w:r>
    </w:p>
    <w:p w14:paraId="10BA7716" w14:textId="44B86B86" w:rsidR="008A0765" w:rsidRDefault="008A0765"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又は</w:t>
      </w:r>
    </w:p>
    <w:p w14:paraId="6C71B2A2" w14:textId="1C00AD31" w:rsidR="008A0765" w:rsidRDefault="008A0765"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○○地域協議会</w:t>
      </w:r>
    </w:p>
    <w:p w14:paraId="7AACA4AD" w14:textId="37CAB199" w:rsidR="008A0765" w:rsidRPr="00354B68" w:rsidRDefault="008A0765"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会長　○○　○○</w:t>
      </w:r>
    </w:p>
    <w:p w14:paraId="3FB66EA0" w14:textId="7C9705A2" w:rsidR="008A0765" w:rsidRPr="00354B68" w:rsidRDefault="008A0765" w:rsidP="008A0765">
      <w:pPr>
        <w:wordWrap w:val="0"/>
        <w:spacing w:line="280" w:lineRule="exact"/>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Pr>
          <w:rFonts w:ascii="ＭＳ 明朝" w:hAnsi="ＭＳ 明朝" w:hint="eastAsia"/>
          <w:color w:val="000000"/>
          <w:sz w:val="24"/>
          <w:szCs w:val="24"/>
          <w:lang w:eastAsia="zh-TW"/>
        </w:rPr>
        <w:t xml:space="preserve">　</w:t>
      </w:r>
    </w:p>
    <w:p w14:paraId="50414EBD" w14:textId="74768B56" w:rsidR="008A0765" w:rsidRDefault="008A0765" w:rsidP="008A0765">
      <w:pPr>
        <w:spacing w:line="280" w:lineRule="exact"/>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会長</w:t>
      </w:r>
      <w:r w:rsidRPr="00354B68">
        <w:rPr>
          <w:rFonts w:ascii="ＭＳ 明朝" w:hAnsi="ＭＳ 明朝" w:hint="eastAsia"/>
          <w:color w:val="000000"/>
          <w:sz w:val="24"/>
          <w:szCs w:val="24"/>
          <w:lang w:eastAsia="zh-TW"/>
        </w:rPr>
        <w:t xml:space="preserve">　○○　○○</w:t>
      </w:r>
    </w:p>
    <w:p w14:paraId="4164874F" w14:textId="48A8CF87" w:rsidR="008A0765" w:rsidRDefault="008A0765" w:rsidP="008A0765">
      <w:pPr>
        <w:wordWrap w:val="0"/>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 xml:space="preserve">又は　　　　　　　　</w:t>
      </w:r>
    </w:p>
    <w:p w14:paraId="42B5A2B6" w14:textId="5252EEFB" w:rsidR="008A0765" w:rsidRDefault="008A0765" w:rsidP="008A0765">
      <w:pPr>
        <w:wordWrap w:val="0"/>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 xml:space="preserve">○○活動組織　　</w:t>
      </w:r>
    </w:p>
    <w:p w14:paraId="5CFB91E4" w14:textId="1DC7B8DD" w:rsidR="008A0765" w:rsidRPr="00354B68" w:rsidRDefault="008A0765" w:rsidP="008A0765">
      <w:pPr>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代表　○○　○○</w:t>
      </w:r>
    </w:p>
    <w:p w14:paraId="2D9BC9BE" w14:textId="77777777" w:rsidR="00DA36F6" w:rsidRPr="00354B68" w:rsidRDefault="00DA36F6" w:rsidP="008A0765">
      <w:pPr>
        <w:spacing w:line="280" w:lineRule="exact"/>
        <w:rPr>
          <w:rFonts w:ascii="ＭＳ 明朝" w:hAnsi="ＭＳ 明朝"/>
          <w:color w:val="000000"/>
          <w:sz w:val="24"/>
          <w:szCs w:val="24"/>
        </w:rPr>
      </w:pPr>
    </w:p>
    <w:p w14:paraId="4C974DBF" w14:textId="5C40B400" w:rsidR="00DA36F6" w:rsidRPr="00354B68" w:rsidRDefault="00DA36F6" w:rsidP="008A0765">
      <w:pPr>
        <w:spacing w:line="280" w:lineRule="exact"/>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706863">
        <w:rPr>
          <w:rFonts w:ascii="ＭＳ 明朝" w:hAnsi="ＭＳ 明朝" w:hint="eastAsia"/>
          <w:color w:val="000000"/>
          <w:sz w:val="24"/>
          <w:szCs w:val="24"/>
        </w:rPr>
        <w:t>に係る</w:t>
      </w:r>
      <w:r w:rsidRPr="00354B68">
        <w:rPr>
          <w:rFonts w:ascii="ＭＳ 明朝" w:hAnsi="ＭＳ 明朝" w:hint="eastAsia"/>
          <w:color w:val="000000"/>
          <w:sz w:val="24"/>
          <w:szCs w:val="24"/>
        </w:rPr>
        <w:t>交付決定前着手届</w:t>
      </w:r>
    </w:p>
    <w:p w14:paraId="638E7C6A" w14:textId="77777777" w:rsidR="00DA36F6" w:rsidRPr="00354B68" w:rsidRDefault="00DA36F6" w:rsidP="008A0765">
      <w:pPr>
        <w:spacing w:line="280" w:lineRule="exact"/>
        <w:jc w:val="center"/>
        <w:rPr>
          <w:rFonts w:ascii="ＭＳ 明朝" w:hAnsi="ＭＳ 明朝"/>
          <w:color w:val="000000"/>
          <w:sz w:val="24"/>
          <w:szCs w:val="24"/>
        </w:rPr>
      </w:pPr>
    </w:p>
    <w:p w14:paraId="6C47DB27" w14:textId="3DB897B5"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機能発揮対策実施要領の別紙の</w:t>
      </w:r>
      <w:r w:rsidR="0074553F">
        <w:rPr>
          <w:rFonts w:ascii="ＭＳ 明朝" w:hAnsi="ＭＳ 明朝" w:hint="eastAsia"/>
          <w:color w:val="000000"/>
          <w:sz w:val="24"/>
          <w:szCs w:val="24"/>
        </w:rPr>
        <w:t>Ⅲ</w:t>
      </w:r>
      <w:r w:rsidR="00D3036B">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６</w:t>
      </w:r>
      <w:r w:rsidRPr="00354B68">
        <w:rPr>
          <w:rFonts w:ascii="ＭＳ 明朝" w:hAnsi="ＭＳ 明朝" w:hint="eastAsia"/>
          <w:color w:val="000000"/>
          <w:sz w:val="24"/>
          <w:szCs w:val="24"/>
        </w:rPr>
        <w:t>の規定に基づき、別記条件を了承の上、下記のとおり提出します。</w:t>
      </w:r>
    </w:p>
    <w:p w14:paraId="1BAF4F8C" w14:textId="77777777" w:rsidR="00DA36F6" w:rsidRPr="008A0765" w:rsidRDefault="00DA36F6" w:rsidP="008A0765">
      <w:pPr>
        <w:widowControl/>
        <w:spacing w:line="280" w:lineRule="exact"/>
        <w:jc w:val="left"/>
        <w:rPr>
          <w:rFonts w:ascii="ＭＳ 明朝" w:hAnsi="ＭＳ 明朝"/>
          <w:color w:val="000000"/>
          <w:sz w:val="24"/>
          <w:szCs w:val="24"/>
        </w:rPr>
      </w:pPr>
    </w:p>
    <w:p w14:paraId="2F8B6263" w14:textId="77777777" w:rsidR="00DA36F6" w:rsidRPr="00354B68" w:rsidRDefault="00DA36F6" w:rsidP="008A0765">
      <w:pPr>
        <w:spacing w:line="280" w:lineRule="exact"/>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114A301B" w14:textId="77777777" w:rsidR="00DA36F6" w:rsidRPr="00354B68" w:rsidRDefault="00DA36F6" w:rsidP="008A0765">
      <w:pPr>
        <w:spacing w:line="280" w:lineRule="exact"/>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１．事業費</w:t>
      </w:r>
    </w:p>
    <w:p w14:paraId="5B2715B2" w14:textId="77777777" w:rsidR="008A0765" w:rsidRDefault="008A0765" w:rsidP="008A0765">
      <w:pPr>
        <w:spacing w:line="280" w:lineRule="exact"/>
        <w:jc w:val="left"/>
        <w:rPr>
          <w:rFonts w:ascii="ＭＳ 明朝" w:hAnsi="ＭＳ 明朝"/>
          <w:color w:val="000000"/>
          <w:sz w:val="24"/>
          <w:szCs w:val="24"/>
          <w:lang w:eastAsia="zh-TW"/>
        </w:rPr>
      </w:pPr>
    </w:p>
    <w:p w14:paraId="662441DD" w14:textId="65A73848" w:rsidR="00DA36F6" w:rsidRPr="00354B68" w:rsidRDefault="00DA36F6" w:rsidP="008A0765">
      <w:pPr>
        <w:spacing w:line="280" w:lineRule="exact"/>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２．事業主体（※活動組織名）</w:t>
      </w:r>
    </w:p>
    <w:p w14:paraId="6E148B95" w14:textId="77777777" w:rsidR="008A0765" w:rsidRDefault="008A0765" w:rsidP="008A0765">
      <w:pPr>
        <w:spacing w:line="280" w:lineRule="exact"/>
        <w:jc w:val="left"/>
        <w:rPr>
          <w:rFonts w:ascii="ＭＳ 明朝" w:hAnsi="ＭＳ 明朝"/>
          <w:color w:val="000000"/>
          <w:sz w:val="24"/>
          <w:szCs w:val="24"/>
          <w:lang w:eastAsia="zh-TW"/>
        </w:rPr>
      </w:pPr>
    </w:p>
    <w:p w14:paraId="17FFB51F" w14:textId="05782AF4"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３．着手予定年月日</w:t>
      </w:r>
    </w:p>
    <w:p w14:paraId="036C3287" w14:textId="77777777" w:rsidR="008A0765" w:rsidRDefault="008A0765" w:rsidP="008A0765">
      <w:pPr>
        <w:spacing w:line="280" w:lineRule="exact"/>
        <w:jc w:val="left"/>
        <w:rPr>
          <w:rFonts w:ascii="ＭＳ 明朝" w:hAnsi="ＭＳ 明朝"/>
          <w:color w:val="000000"/>
          <w:sz w:val="24"/>
          <w:szCs w:val="24"/>
        </w:rPr>
      </w:pPr>
    </w:p>
    <w:p w14:paraId="47D42713" w14:textId="253BD522"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４．交付決定前の着手を必要とする理由</w:t>
      </w:r>
    </w:p>
    <w:p w14:paraId="63A25517" w14:textId="77777777" w:rsidR="008A0765" w:rsidRPr="00354B68" w:rsidRDefault="008A0765" w:rsidP="008A0765">
      <w:pPr>
        <w:spacing w:line="280" w:lineRule="exact"/>
        <w:jc w:val="left"/>
        <w:rPr>
          <w:rFonts w:ascii="ＭＳ 明朝" w:hAnsi="ＭＳ 明朝"/>
          <w:color w:val="000000"/>
          <w:sz w:val="24"/>
          <w:szCs w:val="24"/>
        </w:rPr>
      </w:pPr>
    </w:p>
    <w:p w14:paraId="6455EBCE" w14:textId="77777777" w:rsidR="00DA36F6" w:rsidRPr="008A0765" w:rsidRDefault="00DA36F6" w:rsidP="008A0765">
      <w:pPr>
        <w:spacing w:line="280" w:lineRule="exact"/>
        <w:jc w:val="left"/>
        <w:rPr>
          <w:rFonts w:ascii="ＭＳ 明朝" w:hAnsi="ＭＳ 明朝"/>
          <w:color w:val="000000"/>
          <w:sz w:val="24"/>
          <w:szCs w:val="24"/>
        </w:rPr>
      </w:pPr>
      <w:r w:rsidRPr="008A0765">
        <w:rPr>
          <w:rFonts w:ascii="ＭＳ 明朝" w:hAnsi="ＭＳ 明朝" w:hint="eastAsia"/>
          <w:color w:val="000000"/>
          <w:sz w:val="24"/>
          <w:szCs w:val="24"/>
        </w:rPr>
        <w:t>（別記条件）</w:t>
      </w:r>
    </w:p>
    <w:p w14:paraId="4F442862" w14:textId="77760242" w:rsidR="00DA36F6" w:rsidRPr="008A0765" w:rsidRDefault="00DA36F6" w:rsidP="008A0765">
      <w:pPr>
        <w:spacing w:line="280" w:lineRule="exact"/>
        <w:ind w:left="461" w:hangingChars="192" w:hanging="461"/>
        <w:jc w:val="left"/>
        <w:rPr>
          <w:rFonts w:ascii="ＭＳ 明朝" w:hAnsi="ＭＳ 明朝"/>
          <w:color w:val="000000"/>
          <w:sz w:val="24"/>
          <w:szCs w:val="24"/>
        </w:rPr>
      </w:pPr>
      <w:r w:rsidRPr="008A0765">
        <w:rPr>
          <w:rFonts w:ascii="ＭＳ 明朝" w:hAnsi="ＭＳ 明朝" w:hint="eastAsia"/>
          <w:color w:val="000000"/>
          <w:sz w:val="24"/>
          <w:szCs w:val="24"/>
        </w:rPr>
        <w:t>１．交付決定を受けるまでの期間に天災等の事由によって実施した施策に損失を生じた場合はこれらの損失は事業主体者（※採択決定前着手届を提出した活動組織）が負担すること。</w:t>
      </w:r>
    </w:p>
    <w:p w14:paraId="35EFB305"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04CE1CAF" w14:textId="68DB08DB" w:rsidR="00DA36F6" w:rsidRPr="008A0765"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２．交付決定を受けた交付金額が交付申請額又は交付申請予定額に達しない場合においても異議を申し立てないこと。</w:t>
      </w:r>
    </w:p>
    <w:p w14:paraId="4DEE23D2" w14:textId="77777777" w:rsidR="008A0765" w:rsidRDefault="008A0765" w:rsidP="008A0765">
      <w:pPr>
        <w:spacing w:line="280" w:lineRule="exact"/>
        <w:ind w:left="480" w:hangingChars="200" w:hanging="480"/>
        <w:jc w:val="left"/>
        <w:rPr>
          <w:rFonts w:ascii="ＭＳ 明朝" w:hAnsi="ＭＳ 明朝"/>
          <w:color w:val="000000"/>
          <w:sz w:val="24"/>
          <w:szCs w:val="24"/>
        </w:rPr>
      </w:pPr>
      <w:bookmarkStart w:id="0" w:name="_GoBack"/>
      <w:bookmarkEnd w:id="0"/>
    </w:p>
    <w:p w14:paraId="722F1A52" w14:textId="47B38B27" w:rsidR="00DA36F6"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３．当該施策については、着工から交付決定を受ける期間内においては計画の変更は行わないこと。</w:t>
      </w:r>
    </w:p>
    <w:p w14:paraId="1B914640" w14:textId="77777777" w:rsidR="008A0765" w:rsidRPr="008A0765" w:rsidRDefault="008A0765" w:rsidP="008A0765">
      <w:pPr>
        <w:spacing w:line="280" w:lineRule="exact"/>
        <w:ind w:left="480" w:hangingChars="200" w:hanging="480"/>
        <w:jc w:val="left"/>
        <w:rPr>
          <w:rFonts w:ascii="ＭＳ 明朝" w:hAnsi="ＭＳ 明朝"/>
          <w:color w:val="000000"/>
          <w:sz w:val="24"/>
          <w:szCs w:val="24"/>
        </w:rPr>
      </w:pPr>
    </w:p>
    <w:p w14:paraId="6E93EA8B" w14:textId="77777777" w:rsidR="00880ADB" w:rsidRDefault="00DA36F6" w:rsidP="00880ADB">
      <w:pPr>
        <w:spacing w:line="280" w:lineRule="exact"/>
        <w:ind w:left="720" w:hangingChars="300" w:hanging="720"/>
        <w:rPr>
          <w:rFonts w:ascii="ＭＳ 明朝" w:hAnsi="ＭＳ 明朝"/>
          <w:color w:val="000000"/>
          <w:sz w:val="24"/>
        </w:rPr>
      </w:pPr>
      <w:r w:rsidRPr="008A0765">
        <w:rPr>
          <w:rFonts w:ascii="ＭＳ 明朝" w:hAnsi="ＭＳ 明朝" w:hint="eastAsia"/>
          <w:color w:val="000000"/>
          <w:sz w:val="24"/>
        </w:rPr>
        <w:t>（注）活動組織から地域協議会に提出する場合、（※）内の文言に変更し、本届出中の「交付決定」、「交付申請」をそれぞれ「採択決定」、「採択申請」に変更すること。</w:t>
      </w:r>
    </w:p>
    <w:p w14:paraId="04546A0F" w14:textId="77777777" w:rsidR="009B0079" w:rsidRDefault="009B0079" w:rsidP="00880ADB">
      <w:pPr>
        <w:spacing w:line="280" w:lineRule="exact"/>
        <w:ind w:left="720" w:hangingChars="300" w:hanging="720"/>
        <w:rPr>
          <w:rFonts w:ascii="ＭＳ 明朝" w:hAnsi="ＭＳ 明朝"/>
          <w:color w:val="000000"/>
          <w:sz w:val="24"/>
          <w:szCs w:val="24"/>
        </w:rPr>
      </w:pPr>
      <w:r>
        <w:rPr>
          <w:rFonts w:ascii="ＭＳ 明朝" w:hAnsi="ＭＳ 明朝" w:hint="eastAsia"/>
          <w:color w:val="000000"/>
          <w:sz w:val="24"/>
          <w:szCs w:val="24"/>
        </w:rPr>
        <w:t>（注）</w:t>
      </w:r>
      <w:r w:rsidRPr="00354B68">
        <w:rPr>
          <w:rFonts w:ascii="ＭＳ 明朝" w:hAnsi="ＭＳ 明朝" w:hint="eastAsia"/>
          <w:color w:val="000000"/>
          <w:sz w:val="24"/>
          <w:szCs w:val="24"/>
        </w:rPr>
        <w:t>[  ]内は、沖縄県以外に事務所を置く地域協議会にあっては林野庁長官、沖縄県に事務所を置く地域協議会にあっては内閣府沖縄総合事務局長とする。</w:t>
      </w:r>
    </w:p>
    <w:p w14:paraId="3D86BB88" w14:textId="752E787F" w:rsidR="00862065" w:rsidRPr="00354B68" w:rsidRDefault="00862065" w:rsidP="000158D3">
      <w:pPr>
        <w:rPr>
          <w:rFonts w:ascii="ＭＳ 明朝" w:hAnsi="ＭＳ 明朝" w:hint="eastAsia"/>
          <w:color w:val="000000"/>
          <w:sz w:val="24"/>
          <w:szCs w:val="24"/>
        </w:rPr>
      </w:pPr>
    </w:p>
    <w:sectPr w:rsidR="00862065" w:rsidRPr="00354B68" w:rsidSect="000158D3">
      <w:footerReference w:type="default" r:id="rId11"/>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64A2CF4F"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revisionView w:inkAnnotations="0"/>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8D3"/>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445"/>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D1B"/>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3362"/>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294C289B-E901-4362-86A1-6A28BB7EC33A}">
  <ds:schemaRefs>
    <ds:schemaRef ds:uri="http://schemas.microsoft.com/office/2006/metadata/properties"/>
    <ds:schemaRef ds:uri="http://purl.org/dc/terms/"/>
    <ds:schemaRef ds:uri="http://schemas.microsoft.com/office/2006/documentManagement/types"/>
    <ds:schemaRef ds:uri="85ec59af-1a16-40a0-b163-384e34c79a5c"/>
    <ds:schemaRef ds:uri="http://schemas.openxmlformats.org/package/2006/metadata/core-properties"/>
    <ds:schemaRef ds:uri="http://purl.org/dc/elements/1.1/"/>
    <ds:schemaRef ds:uri="http://schemas.microsoft.com/office/infopath/2007/PartnerControls"/>
    <ds:schemaRef ds:uri="0f44285e-32ca-4d5a-86b8-24b26f65b0d2"/>
    <ds:schemaRef ds:uri="http://www.w3.org/XML/1998/namespace"/>
    <ds:schemaRef ds:uri="http://purl.org/dc/dcmitype/"/>
  </ds:schemaRefs>
</ds:datastoreItem>
</file>

<file path=customXml/itemProps4.xml><?xml version="1.0" encoding="utf-8"?>
<ds:datastoreItem xmlns:ds="http://schemas.openxmlformats.org/officeDocument/2006/customXml" ds:itemID="{C7350C33-C6AD-4D47-B6ED-C6A2A4A5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SG14950のC20-2189</cp:lastModifiedBy>
  <cp:revision>9</cp:revision>
  <cp:lastPrinted>2025-04-03T01:34:00Z</cp:lastPrinted>
  <dcterms:created xsi:type="dcterms:W3CDTF">2025-04-03T01:50:00Z</dcterms:created>
  <dcterms:modified xsi:type="dcterms:W3CDTF">2025-04-09T06:42:00Z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