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0"/>
        <w:gridCol w:w="2720"/>
        <w:gridCol w:w="4820"/>
        <w:gridCol w:w="221"/>
      </w:tblGrid>
      <w:tr w:rsidR="00552959" w:rsidTr="0081099D">
        <w:trPr>
          <w:cantSplit/>
          <w:trHeight w:hRule="exact" w:val="5403"/>
        </w:trPr>
        <w:tc>
          <w:tcPr>
            <w:tcW w:w="7981" w:type="dxa"/>
            <w:gridSpan w:val="4"/>
            <w:tcBorders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 w:rsidP="0081099D">
            <w:pPr>
              <w:spacing w:line="240" w:lineRule="auto"/>
              <w:jc w:val="center"/>
              <w:rPr>
                <w:rFonts w:hAnsi="Arial" w:cs="ＭＳ 明朝"/>
                <w:szCs w:val="24"/>
              </w:rPr>
            </w:pPr>
            <w:bookmarkStart w:id="0" w:name="_GoBack"/>
            <w:bookmarkEnd w:id="0"/>
            <w:r>
              <w:rPr>
                <w:rFonts w:hAnsi="Arial" w:cs="ＭＳ 明朝" w:hint="eastAsia"/>
                <w:szCs w:val="24"/>
              </w:rPr>
              <w:t>障害福祉サービス事業等廃止（休止）届出書</w:t>
            </w:r>
          </w:p>
          <w:p w:rsidR="00552959" w:rsidRDefault="00552959" w:rsidP="0081099D">
            <w:pPr>
              <w:spacing w:line="240" w:lineRule="auto"/>
              <w:jc w:val="center"/>
              <w:rPr>
                <w:rFonts w:hAnsi="Arial" w:cs="ＭＳ 明朝"/>
                <w:szCs w:val="24"/>
              </w:rPr>
            </w:pPr>
          </w:p>
          <w:p w:rsidR="00552959" w:rsidRDefault="00552959" w:rsidP="0081099D">
            <w:pPr>
              <w:spacing w:line="240" w:lineRule="auto"/>
              <w:ind w:right="210"/>
              <w:jc w:val="righ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年　　月　　日</w:t>
            </w:r>
          </w:p>
          <w:p w:rsidR="00552959" w:rsidRDefault="00552959" w:rsidP="0081099D">
            <w:pPr>
              <w:spacing w:line="240" w:lineRule="auto"/>
              <w:jc w:val="right"/>
              <w:rPr>
                <w:rFonts w:hAnsi="Arial" w:cs="ＭＳ 明朝"/>
                <w:szCs w:val="24"/>
              </w:rPr>
            </w:pPr>
          </w:p>
          <w:p w:rsidR="00552959" w:rsidRDefault="00552959" w:rsidP="0081099D">
            <w:pPr>
              <w:spacing w:line="240" w:lineRule="auto"/>
              <w:ind w:left="210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香川県知事　　　　　殿</w:t>
            </w:r>
          </w:p>
          <w:p w:rsidR="00552959" w:rsidRDefault="00552959" w:rsidP="0081099D">
            <w:pPr>
              <w:spacing w:line="240" w:lineRule="auto"/>
              <w:rPr>
                <w:rFonts w:hAnsi="Arial" w:cs="ＭＳ 明朝"/>
                <w:szCs w:val="24"/>
              </w:rPr>
            </w:pPr>
          </w:p>
          <w:p w:rsidR="00552959" w:rsidRDefault="00552959" w:rsidP="00810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right="3360"/>
              <w:jc w:val="righ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届出者　住　所</w:t>
            </w:r>
          </w:p>
          <w:p w:rsidR="0027282A" w:rsidRDefault="00552959" w:rsidP="0081099D">
            <w:pPr>
              <w:spacing w:line="240" w:lineRule="auto"/>
              <w:ind w:right="210"/>
              <w:jc w:val="righ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 xml:space="preserve">氏　名　　　　　　　　　　　　　　</w:t>
            </w:r>
            <w:r w:rsidR="00086C7F">
              <w:rPr>
                <w:rFonts w:hAnsi="Arial" w:cs="ＭＳ 明朝" w:hint="eastAsia"/>
                <w:szCs w:val="24"/>
              </w:rPr>
              <w:t xml:space="preserve">　</w:t>
            </w:r>
          </w:p>
          <w:p w:rsidR="00552959" w:rsidRDefault="00F431F3" w:rsidP="0081099D">
            <w:pPr>
              <w:spacing w:line="340" w:lineRule="exact"/>
              <w:ind w:right="210" w:firstLineChars="2200" w:firstLine="4400"/>
              <w:jc w:val="righ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2724785</wp:posOffset>
                      </wp:positionH>
                      <wp:positionV relativeFrom="paragraph">
                        <wp:posOffset>57785</wp:posOffset>
                      </wp:positionV>
                      <wp:extent cx="2156460" cy="335280"/>
                      <wp:effectExtent l="0" t="0" r="1524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460" cy="3352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D0D8E" w:rsidRDefault="007D0D8E" w:rsidP="007D0D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4.55pt;margin-top:4.55pt;width:169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" strokecolor="black [3200]" strokeweight=".5pt">
                      <v:stroke joinstyle="miter"/>
                      <v:textbox>
                        <w:txbxContent>
                          <w:p w:rsidR="007D0D8E" w:rsidRDefault="007D0D8E" w:rsidP="007D0D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31F3">
              <w:rPr>
                <w:rFonts w:hAnsi="Arial" w:cs="ＭＳ 明朝" w:hint="eastAsia"/>
                <w:sz w:val="20"/>
                <w:szCs w:val="24"/>
              </w:rPr>
              <w:t>法人にあっては、主たる事務所の所在地及び名称並びに代表者の氏名</w:t>
            </w:r>
            <w:r w:rsidR="00552959">
              <w:rPr>
                <w:rFonts w:hAnsi="Arial" w:cs="ＭＳ 明朝" w:hint="eastAsia"/>
                <w:vanish/>
                <w:sz w:val="14"/>
                <w:szCs w:val="24"/>
              </w:rPr>
              <w:t>印</w:t>
            </w:r>
          </w:p>
          <w:p w:rsidR="00552959" w:rsidRDefault="00552959">
            <w:pPr>
              <w:spacing w:line="340" w:lineRule="exact"/>
              <w:jc w:val="right"/>
              <w:rPr>
                <w:rFonts w:hAnsi="Arial" w:cs="ＭＳ 明朝"/>
                <w:szCs w:val="24"/>
              </w:rPr>
            </w:pPr>
          </w:p>
          <w:p w:rsidR="00552959" w:rsidRDefault="00552959" w:rsidP="0081099D">
            <w:pPr>
              <w:spacing w:line="240" w:lineRule="auto"/>
              <w:ind w:firstLine="210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次のとおり障害福祉サービス事業等を廃止（休止）したいので、障害者の日常生活及び社会生活を総合的に支援するための法律第</w:t>
            </w:r>
            <w:r>
              <w:rPr>
                <w:rFonts w:hAnsi="Arial" w:cs="ＭＳ 明朝"/>
                <w:szCs w:val="24"/>
              </w:rPr>
              <w:t>79</w:t>
            </w:r>
            <w:r>
              <w:rPr>
                <w:rFonts w:hAnsi="Arial" w:cs="ＭＳ 明朝" w:hint="eastAsia"/>
                <w:szCs w:val="24"/>
              </w:rPr>
              <w:t>条第４項の規定により届け出ます。</w:t>
            </w:r>
          </w:p>
        </w:tc>
      </w:tr>
      <w:tr w:rsidR="00552959">
        <w:trPr>
          <w:cantSplit/>
          <w:trHeight w:hRule="exact" w:val="840"/>
        </w:trPr>
        <w:tc>
          <w:tcPr>
            <w:tcW w:w="220" w:type="dxa"/>
            <w:vMerge w:val="restart"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 w:rsidP="0081099D">
            <w:pPr>
              <w:spacing w:line="240" w:lineRule="auto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事業の種類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  <w:tc>
          <w:tcPr>
            <w:tcW w:w="221" w:type="dxa"/>
            <w:vMerge w:val="restart"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</w:tr>
      <w:tr w:rsidR="00552959">
        <w:trPr>
          <w:cantSplit/>
          <w:trHeight w:hRule="exact" w:val="840"/>
        </w:trPr>
        <w:tc>
          <w:tcPr>
            <w:tcW w:w="220" w:type="dxa"/>
            <w:vMerge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 w:rsidP="0081099D">
            <w:pPr>
              <w:spacing w:line="240" w:lineRule="auto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廃止予定年月日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 xml:space="preserve">　　　　　　年　　　　月　　　　日</w:t>
            </w:r>
          </w:p>
        </w:tc>
        <w:tc>
          <w:tcPr>
            <w:tcW w:w="221" w:type="dxa"/>
            <w:vMerge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</w:tr>
      <w:tr w:rsidR="00552959">
        <w:trPr>
          <w:cantSplit/>
          <w:trHeight w:hRule="exact" w:val="840"/>
        </w:trPr>
        <w:tc>
          <w:tcPr>
            <w:tcW w:w="220" w:type="dxa"/>
            <w:vMerge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 w:rsidP="0081099D">
            <w:pPr>
              <w:spacing w:line="240" w:lineRule="auto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休止予定期間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righ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年　　月　　日～　　　　年　　月　　日</w:t>
            </w:r>
          </w:p>
        </w:tc>
        <w:tc>
          <w:tcPr>
            <w:tcW w:w="221" w:type="dxa"/>
            <w:vMerge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</w:tr>
      <w:tr w:rsidR="00552959" w:rsidTr="0081099D">
        <w:trPr>
          <w:cantSplit/>
          <w:trHeight w:hRule="exact" w:val="2014"/>
        </w:trPr>
        <w:tc>
          <w:tcPr>
            <w:tcW w:w="220" w:type="dxa"/>
            <w:vMerge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 w:rsidP="0081099D">
            <w:pPr>
              <w:spacing w:line="240" w:lineRule="auto"/>
              <w:jc w:val="center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廃</w:t>
            </w:r>
            <w:r>
              <w:rPr>
                <w:rFonts w:hAnsi="Arial" w:cs="ＭＳ 明朝" w:hint="eastAsia"/>
                <w:w w:val="38"/>
                <w:szCs w:val="24"/>
              </w:rPr>
              <w:t xml:space="preserve">　</w:t>
            </w:r>
            <w:r>
              <w:rPr>
                <w:rFonts w:hAnsi="Arial" w:cs="ＭＳ 明朝" w:hint="eastAsia"/>
                <w:szCs w:val="24"/>
              </w:rPr>
              <w:t>止（休</w:t>
            </w:r>
            <w:r>
              <w:rPr>
                <w:rFonts w:hAnsi="Arial" w:cs="ＭＳ 明朝" w:hint="eastAsia"/>
                <w:w w:val="38"/>
                <w:szCs w:val="24"/>
              </w:rPr>
              <w:t xml:space="preserve">　</w:t>
            </w:r>
            <w:r>
              <w:rPr>
                <w:rFonts w:hAnsi="Arial" w:cs="ＭＳ 明朝" w:hint="eastAsia"/>
                <w:szCs w:val="24"/>
              </w:rPr>
              <w:t>止）す</w:t>
            </w:r>
            <w:r>
              <w:rPr>
                <w:rFonts w:hAnsi="Arial" w:cs="ＭＳ 明朝" w:hint="eastAsia"/>
                <w:w w:val="37"/>
                <w:szCs w:val="24"/>
              </w:rPr>
              <w:t xml:space="preserve">　</w:t>
            </w:r>
            <w:r>
              <w:rPr>
                <w:rFonts w:hAnsi="Arial" w:cs="ＭＳ 明朝" w:hint="eastAsia"/>
                <w:szCs w:val="24"/>
              </w:rPr>
              <w:t>る</w:t>
            </w:r>
            <w:r>
              <w:rPr>
                <w:rFonts w:hAnsi="Arial" w:cs="ＭＳ 明朝" w:hint="eastAsia"/>
                <w:w w:val="37"/>
                <w:szCs w:val="24"/>
              </w:rPr>
              <w:t xml:space="preserve">　</w:t>
            </w:r>
            <w:r>
              <w:rPr>
                <w:rFonts w:hAnsi="Arial" w:cs="ＭＳ 明朝" w:hint="eastAsia"/>
                <w:szCs w:val="24"/>
              </w:rPr>
              <w:t>理</w:t>
            </w:r>
            <w:r>
              <w:rPr>
                <w:rFonts w:hAnsi="Arial" w:cs="ＭＳ 明朝" w:hint="eastAsia"/>
                <w:w w:val="38"/>
                <w:szCs w:val="24"/>
              </w:rPr>
              <w:t xml:space="preserve">　</w:t>
            </w:r>
            <w:r>
              <w:rPr>
                <w:rFonts w:hAnsi="Arial" w:cs="ＭＳ 明朝" w:hint="eastAsia"/>
                <w:szCs w:val="24"/>
              </w:rPr>
              <w:t>由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</w:tr>
      <w:tr w:rsidR="00552959">
        <w:trPr>
          <w:cantSplit/>
          <w:trHeight w:hRule="exact" w:val="2100"/>
        </w:trPr>
        <w:tc>
          <w:tcPr>
            <w:tcW w:w="220" w:type="dxa"/>
            <w:vMerge/>
            <w:tcBorders>
              <w:top w:val="nil"/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 w:rsidP="0081099D">
            <w:pPr>
              <w:spacing w:line="240" w:lineRule="auto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現に便宜を受けている者又は入所している者</w:t>
            </w:r>
          </w:p>
          <w:p w:rsidR="00552959" w:rsidRDefault="00552959" w:rsidP="0081099D">
            <w:pPr>
              <w:spacing w:line="240" w:lineRule="auto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に対する措置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</w:tr>
      <w:tr w:rsidR="00552959" w:rsidTr="0081099D">
        <w:trPr>
          <w:cantSplit/>
          <w:trHeight w:hRule="exact" w:val="171"/>
        </w:trPr>
        <w:tc>
          <w:tcPr>
            <w:tcW w:w="7981" w:type="dxa"/>
            <w:gridSpan w:val="4"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rPr>
                <w:rFonts w:hAnsi="Arial" w:cs="ＭＳ 明朝"/>
                <w:szCs w:val="24"/>
              </w:rPr>
            </w:pPr>
          </w:p>
        </w:tc>
      </w:tr>
    </w:tbl>
    <w:p w:rsidR="00552959" w:rsidRDefault="00552959">
      <w:pPr>
        <w:pStyle w:val="a3"/>
        <w:tabs>
          <w:tab w:val="clear" w:pos="4252"/>
          <w:tab w:val="clear" w:pos="8504"/>
        </w:tabs>
        <w:spacing w:line="20" w:lineRule="exact"/>
        <w:rPr>
          <w:rFonts w:hAnsi="Arial" w:cs="ＭＳ 明朝"/>
          <w:szCs w:val="24"/>
        </w:rPr>
      </w:pPr>
    </w:p>
    <w:p w:rsidR="00552959" w:rsidRDefault="00552959">
      <w:pPr>
        <w:spacing w:line="40" w:lineRule="exact"/>
        <w:rPr>
          <w:rFonts w:hAnsi="Arial" w:cs="ＭＳ 明朝"/>
          <w:szCs w:val="24"/>
        </w:rPr>
      </w:pPr>
    </w:p>
    <w:sectPr w:rsidR="0055295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59" w:rsidRDefault="00552959">
      <w:pPr>
        <w:spacing w:line="240" w:lineRule="auto"/>
      </w:pPr>
      <w:r>
        <w:separator/>
      </w:r>
    </w:p>
  </w:endnote>
  <w:endnote w:type="continuationSeparator" w:id="0">
    <w:p w:rsidR="00552959" w:rsidRDefault="00552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59" w:rsidRDefault="00552959">
    <w:pPr>
      <w:pStyle w:val="a5"/>
      <w:rPr>
        <w:rFonts w:cs="ＭＳ 明朝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59" w:rsidRDefault="00552959">
      <w:pPr>
        <w:spacing w:line="240" w:lineRule="auto"/>
      </w:pPr>
      <w:r>
        <w:separator/>
      </w:r>
    </w:p>
  </w:footnote>
  <w:footnote w:type="continuationSeparator" w:id="0">
    <w:p w:rsidR="00552959" w:rsidRDefault="00552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59" w:rsidRDefault="00552959">
    <w:pPr>
      <w:pStyle w:val="a3"/>
      <w:rPr>
        <w:rFonts w:cs="ＭＳ 明朝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6C7F"/>
    <w:rsid w:val="00086C7F"/>
    <w:rsid w:val="00226418"/>
    <w:rsid w:val="0027282A"/>
    <w:rsid w:val="00552959"/>
    <w:rsid w:val="007D0D8E"/>
    <w:rsid w:val="0081099D"/>
    <w:rsid w:val="009F3379"/>
    <w:rsid w:val="00F4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B8C708-50A5-4CF3-9AFA-2235EC01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Century" w:cs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Calibri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Calibri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206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</dc:title>
  <dc:subject/>
  <dc:creator>第一法規株式会社</dc:creator>
  <cp:keywords/>
  <dc:description/>
  <cp:lastModifiedBy>SG19400のC20-3836</cp:lastModifiedBy>
  <cp:revision>2</cp:revision>
  <cp:lastPrinted>1999-11-19T05:42:00Z</cp:lastPrinted>
  <dcterms:created xsi:type="dcterms:W3CDTF">2025-04-15T09:14:00Z</dcterms:created>
  <dcterms:modified xsi:type="dcterms:W3CDTF">2025-04-15T09:14:00Z</dcterms:modified>
</cp:coreProperties>
</file>