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3E" w:rsidRPr="00311A7F" w:rsidRDefault="00647A3E" w:rsidP="003374D8">
      <w:pPr>
        <w:pStyle w:val="Default"/>
        <w:jc w:val="center"/>
        <w:rPr>
          <w:rFonts w:ascii="ＭＳ ゴシック" w:eastAsia="ＭＳ ゴシック" w:hAnsi="ＭＳ ゴシック"/>
          <w:b/>
          <w:sz w:val="56"/>
          <w:szCs w:val="56"/>
          <w:bdr w:val="single" w:sz="4" w:space="0" w:color="auto"/>
        </w:rPr>
      </w:pPr>
      <w:r w:rsidRPr="00311A7F">
        <w:rPr>
          <w:rFonts w:ascii="ＭＳ ゴシック" w:eastAsia="ＭＳ ゴシック" w:hAnsi="ＭＳ ゴシック" w:hint="eastAsia"/>
          <w:b/>
          <w:sz w:val="56"/>
          <w:szCs w:val="56"/>
        </w:rPr>
        <w:t>部活動実施マニュアル</w:t>
      </w:r>
    </w:p>
    <w:p w:rsidR="0053259F" w:rsidRPr="003374D8" w:rsidRDefault="00647A3E" w:rsidP="003374D8">
      <w:pPr>
        <w:pStyle w:val="Default"/>
        <w:jc w:val="center"/>
        <w:rPr>
          <w:rFonts w:ascii="ＭＳ ゴシック" w:eastAsia="ＭＳ ゴシック" w:hAnsi="ＭＳ ゴシック"/>
          <w:b/>
        </w:rPr>
      </w:pPr>
      <w:r w:rsidRPr="003374D8">
        <w:rPr>
          <w:rFonts w:ascii="ＭＳ ゴシック" w:eastAsia="ＭＳ ゴシック" w:hAnsi="ＭＳ ゴシック" w:hint="eastAsia"/>
          <w:b/>
        </w:rPr>
        <w:t>～</w:t>
      </w:r>
      <w:r w:rsidR="00381FF1" w:rsidRPr="00E95361">
        <w:rPr>
          <w:rFonts w:ascii="ＭＳ ゴシック" w:eastAsia="ＭＳ ゴシック" w:hAnsi="ＭＳ ゴシック" w:hint="eastAsia"/>
          <w:b/>
        </w:rPr>
        <w:t>４</w:t>
      </w:r>
      <w:r w:rsidR="00AD1608" w:rsidRPr="00E95361">
        <w:rPr>
          <w:rFonts w:ascii="ＭＳ ゴシック" w:eastAsia="ＭＳ ゴシック" w:hAnsi="ＭＳ ゴシック" w:hint="eastAsia"/>
          <w:b/>
        </w:rPr>
        <w:t>月</w:t>
      </w:r>
      <w:r w:rsidR="00381FF1" w:rsidRPr="00E95361">
        <w:rPr>
          <w:rFonts w:ascii="ＭＳ ゴシック" w:eastAsia="ＭＳ ゴシック" w:hAnsi="ＭＳ ゴシック" w:hint="eastAsia"/>
          <w:b/>
        </w:rPr>
        <w:t>６</w:t>
      </w:r>
      <w:r w:rsidR="00AD1608" w:rsidRPr="00E95361">
        <w:rPr>
          <w:rFonts w:ascii="ＭＳ ゴシック" w:eastAsia="ＭＳ ゴシック" w:hAnsi="ＭＳ ゴシック" w:hint="eastAsia"/>
          <w:b/>
        </w:rPr>
        <w:t>日</w:t>
      </w:r>
      <w:r w:rsidR="00AD1608" w:rsidRPr="003374D8">
        <w:rPr>
          <w:rFonts w:ascii="ＭＳ ゴシック" w:eastAsia="ＭＳ ゴシック" w:hAnsi="ＭＳ ゴシック" w:hint="eastAsia"/>
          <w:b/>
        </w:rPr>
        <w:t>からの部</w:t>
      </w:r>
      <w:r w:rsidR="00A5705F">
        <w:rPr>
          <w:rFonts w:ascii="ＭＳ ゴシック" w:eastAsia="ＭＳ ゴシック" w:hAnsi="ＭＳ ゴシック" w:hint="eastAsia"/>
          <w:b/>
        </w:rPr>
        <w:t>活動について</w:t>
      </w:r>
      <w:r w:rsidRPr="003374D8">
        <w:rPr>
          <w:rFonts w:ascii="ＭＳ ゴシック" w:eastAsia="ＭＳ ゴシック" w:hAnsi="ＭＳ ゴシック" w:hint="eastAsia"/>
          <w:b/>
        </w:rPr>
        <w:t>～</w:t>
      </w:r>
    </w:p>
    <w:p w:rsidR="00BB2BEB" w:rsidRDefault="00BB2BEB" w:rsidP="00E95361">
      <w:pPr>
        <w:pStyle w:val="Default"/>
        <w:spacing w:line="360" w:lineRule="exact"/>
        <w:ind w:left="508" w:hangingChars="200" w:hanging="508"/>
      </w:pPr>
    </w:p>
    <w:p w:rsidR="00A5705F" w:rsidRDefault="00A5705F" w:rsidP="00E95361">
      <w:pPr>
        <w:pStyle w:val="Default"/>
        <w:spacing w:line="360" w:lineRule="exact"/>
        <w:ind w:left="508" w:hangingChars="200" w:hanging="508"/>
      </w:pPr>
      <w:r>
        <w:rPr>
          <w:rFonts w:hint="eastAsia"/>
        </w:rPr>
        <w:t xml:space="preserve">　部活動の実施にあたっては、下記の点に留意して行うようお願いします。</w:t>
      </w:r>
    </w:p>
    <w:p w:rsidR="00A5705F" w:rsidRDefault="00A5705F" w:rsidP="00E95361">
      <w:pPr>
        <w:pStyle w:val="Default"/>
        <w:spacing w:line="360" w:lineRule="exact"/>
        <w:ind w:left="508" w:hangingChars="200" w:hanging="508"/>
      </w:pPr>
    </w:p>
    <w:p w:rsidR="006253EC" w:rsidRPr="000F1D2F" w:rsidRDefault="006253EC" w:rsidP="00E95361">
      <w:pPr>
        <w:pStyle w:val="Default"/>
        <w:spacing w:line="360" w:lineRule="exact"/>
        <w:ind w:left="508" w:hangingChars="200" w:hanging="508"/>
        <w:rPr>
          <w:rFonts w:ascii="ＭＳ ゴシック" w:eastAsia="ＭＳ ゴシック" w:hAnsi="ＭＳ ゴシック"/>
        </w:rPr>
      </w:pPr>
      <w:r w:rsidRPr="000F1D2F">
        <w:rPr>
          <w:rFonts w:ascii="ＭＳ ゴシック" w:eastAsia="ＭＳ ゴシック" w:hAnsi="ＭＳ ゴシック" w:hint="eastAsia"/>
        </w:rPr>
        <w:t xml:space="preserve">１　</w:t>
      </w:r>
      <w:r w:rsidR="00063C2F" w:rsidRPr="000F1D2F">
        <w:rPr>
          <w:rFonts w:ascii="ＭＳ ゴシック" w:eastAsia="ＭＳ ゴシック" w:hAnsi="ＭＳ ゴシック" w:hint="eastAsia"/>
        </w:rPr>
        <w:t>練習実施報告書（様式１</w:t>
      </w:r>
      <w:r w:rsidRPr="000F1D2F">
        <w:rPr>
          <w:rFonts w:ascii="ＭＳ ゴシック" w:eastAsia="ＭＳ ゴシック" w:hAnsi="ＭＳ ゴシック" w:hint="eastAsia"/>
        </w:rPr>
        <w:t>）、体調管理チェックシート（様式</w:t>
      </w:r>
      <w:r w:rsidR="00063C2F" w:rsidRPr="000F1D2F">
        <w:rPr>
          <w:rFonts w:ascii="ＭＳ ゴシック" w:eastAsia="ＭＳ ゴシック" w:hAnsi="ＭＳ ゴシック" w:hint="eastAsia"/>
        </w:rPr>
        <w:t>２</w:t>
      </w:r>
      <w:r w:rsidRPr="000F1D2F">
        <w:rPr>
          <w:rFonts w:ascii="ＭＳ ゴシック" w:eastAsia="ＭＳ ゴシック" w:hAnsi="ＭＳ ゴシック" w:hint="eastAsia"/>
        </w:rPr>
        <w:t>）の活用</w:t>
      </w:r>
    </w:p>
    <w:p w:rsidR="006253EC" w:rsidRPr="000F1D2F" w:rsidRDefault="006253EC" w:rsidP="00E95361">
      <w:pPr>
        <w:pStyle w:val="Default"/>
        <w:spacing w:line="360" w:lineRule="exact"/>
        <w:ind w:left="508" w:hangingChars="200" w:hanging="508"/>
      </w:pPr>
      <w:r w:rsidRPr="000F1D2F">
        <w:rPr>
          <w:rFonts w:hint="eastAsia"/>
        </w:rPr>
        <w:t xml:space="preserve">　・　顧問は、練習の実施翌日までに、校長に練習実施報告をすること。</w:t>
      </w:r>
    </w:p>
    <w:p w:rsidR="006253EC" w:rsidRPr="000F1D2F" w:rsidRDefault="006253EC" w:rsidP="00E95361">
      <w:pPr>
        <w:pStyle w:val="Default"/>
        <w:spacing w:line="360" w:lineRule="exact"/>
        <w:ind w:left="508" w:hangingChars="200" w:hanging="508"/>
      </w:pPr>
      <w:r w:rsidRPr="000F1D2F">
        <w:rPr>
          <w:rFonts w:hint="eastAsia"/>
        </w:rPr>
        <w:t xml:space="preserve">　・　体温測定は、配備したサーマルカメラ等を活用し、練習開始時に顧問が目視して行うこと。</w:t>
      </w:r>
    </w:p>
    <w:p w:rsidR="006253EC" w:rsidRDefault="006253EC" w:rsidP="00E95361">
      <w:pPr>
        <w:pStyle w:val="Default"/>
        <w:spacing w:line="360" w:lineRule="exact"/>
        <w:ind w:leftChars="100" w:left="478" w:hangingChars="100" w:hanging="254"/>
      </w:pPr>
      <w:r w:rsidRPr="000F1D2F">
        <w:rPr>
          <w:rFonts w:hint="eastAsia"/>
        </w:rPr>
        <w:t>・　生徒本人が毎日体調管理チェックシートによる健康チェックを行い、必ず顧問が確認を行うこと。</w:t>
      </w:r>
    </w:p>
    <w:p w:rsidR="006253EC" w:rsidRDefault="006253EC" w:rsidP="00E95361">
      <w:pPr>
        <w:pStyle w:val="Default"/>
        <w:spacing w:line="360" w:lineRule="exact"/>
        <w:ind w:left="508" w:hangingChars="200" w:hanging="508"/>
      </w:pPr>
    </w:p>
    <w:p w:rsidR="006253EC" w:rsidRDefault="006253EC" w:rsidP="00E95361">
      <w:pPr>
        <w:pStyle w:val="Default"/>
        <w:spacing w:line="360" w:lineRule="exact"/>
        <w:ind w:left="508" w:hangingChars="200" w:hanging="508"/>
      </w:pPr>
    </w:p>
    <w:p w:rsidR="00A5705F" w:rsidRPr="0075632B" w:rsidRDefault="006253EC" w:rsidP="00E95361">
      <w:pPr>
        <w:pStyle w:val="Default"/>
        <w:spacing w:line="360" w:lineRule="exact"/>
        <w:ind w:left="508" w:hangingChars="200" w:hanging="508"/>
        <w:rPr>
          <w:rFonts w:ascii="ＭＳ ゴシック" w:eastAsia="ＭＳ ゴシック" w:hAnsi="ＭＳ ゴシック"/>
        </w:rPr>
      </w:pPr>
      <w:r>
        <w:rPr>
          <w:rFonts w:ascii="ＭＳ ゴシック" w:eastAsia="ＭＳ ゴシック" w:hAnsi="ＭＳ ゴシック" w:hint="eastAsia"/>
        </w:rPr>
        <w:t>２</w:t>
      </w:r>
      <w:r w:rsidR="00A5705F" w:rsidRPr="0075632B">
        <w:rPr>
          <w:rFonts w:ascii="ＭＳ ゴシック" w:eastAsia="ＭＳ ゴシック" w:hAnsi="ＭＳ ゴシック" w:hint="eastAsia"/>
        </w:rPr>
        <w:t xml:space="preserve">　活動内容について</w:t>
      </w:r>
    </w:p>
    <w:p w:rsidR="00A5705F" w:rsidRDefault="00381FF1" w:rsidP="00E95361">
      <w:pPr>
        <w:pStyle w:val="Default"/>
        <w:spacing w:line="360" w:lineRule="exact"/>
        <w:ind w:left="508" w:hangingChars="200" w:hanging="508"/>
      </w:pPr>
      <w:r w:rsidRPr="00E95361">
        <w:rPr>
          <w:rFonts w:hint="eastAsia"/>
        </w:rPr>
        <w:t xml:space="preserve">　</w:t>
      </w:r>
      <w:r w:rsidRPr="00496150">
        <w:rPr>
          <w:rFonts w:hint="eastAsia"/>
        </w:rPr>
        <w:t xml:space="preserve">・　</w:t>
      </w:r>
      <w:r w:rsidR="00496150" w:rsidRPr="00496150">
        <w:rPr>
          <w:rFonts w:hint="eastAsia"/>
        </w:rPr>
        <w:t>練習</w:t>
      </w:r>
      <w:r w:rsidR="00E95361" w:rsidRPr="00496150">
        <w:rPr>
          <w:rFonts w:hint="eastAsia"/>
        </w:rPr>
        <w:t>時間は</w:t>
      </w:r>
      <w:r w:rsidRPr="00496150">
        <w:rPr>
          <w:rFonts w:hint="eastAsia"/>
        </w:rPr>
        <w:t>平日２時間、休業日３時間以内と</w:t>
      </w:r>
      <w:r w:rsidR="00E95361" w:rsidRPr="00496150">
        <w:rPr>
          <w:rFonts w:hint="eastAsia"/>
        </w:rPr>
        <w:t>し、</w:t>
      </w:r>
      <w:r w:rsidR="00A5705F" w:rsidRPr="00496150">
        <w:rPr>
          <w:rFonts w:hint="eastAsia"/>
        </w:rPr>
        <w:t>準備や片づけも含めて、できる限り短時間で効率的に行うよう工夫する</w:t>
      </w:r>
      <w:r w:rsidRPr="00496150">
        <w:rPr>
          <w:rFonts w:hint="eastAsia"/>
        </w:rPr>
        <w:t>こと</w:t>
      </w:r>
      <w:r w:rsidR="00A5705F" w:rsidRPr="00496150">
        <w:rPr>
          <w:rFonts w:hint="eastAsia"/>
        </w:rPr>
        <w:t>。</w:t>
      </w:r>
    </w:p>
    <w:p w:rsidR="00237CDD" w:rsidRDefault="00237CDD" w:rsidP="00E95361">
      <w:pPr>
        <w:pStyle w:val="Default"/>
        <w:spacing w:line="360" w:lineRule="exact"/>
        <w:ind w:left="508" w:hangingChars="200" w:hanging="508"/>
      </w:pPr>
      <w:r>
        <w:rPr>
          <w:rFonts w:hint="eastAsia"/>
        </w:rPr>
        <w:t xml:space="preserve">　・　感染のリスクが高い活動については、慎重に検討を行うこと。</w:t>
      </w:r>
    </w:p>
    <w:p w:rsidR="00A5705F" w:rsidRDefault="00A5705F" w:rsidP="00E95361">
      <w:pPr>
        <w:pStyle w:val="Default"/>
        <w:spacing w:line="360" w:lineRule="exact"/>
        <w:ind w:left="508" w:hangingChars="200" w:hanging="508"/>
      </w:pPr>
      <w:r>
        <w:rPr>
          <w:rFonts w:hint="eastAsia"/>
        </w:rPr>
        <w:t xml:space="preserve">　・　昼食を挟む活動は行わないこと。</w:t>
      </w:r>
    </w:p>
    <w:p w:rsidR="003035F3" w:rsidRDefault="003035F3" w:rsidP="00E95361">
      <w:pPr>
        <w:pStyle w:val="Default"/>
        <w:spacing w:line="360" w:lineRule="exact"/>
        <w:ind w:left="508" w:hangingChars="200" w:hanging="508"/>
      </w:pPr>
    </w:p>
    <w:p w:rsidR="003035F3" w:rsidRDefault="003035F3" w:rsidP="00E95361">
      <w:pPr>
        <w:pStyle w:val="Default"/>
        <w:spacing w:line="360" w:lineRule="exact"/>
        <w:ind w:left="508" w:hangingChars="200" w:hanging="508"/>
      </w:pPr>
    </w:p>
    <w:p w:rsidR="00DC1AA8" w:rsidRPr="0075632B" w:rsidRDefault="006253EC" w:rsidP="00E95361">
      <w:pPr>
        <w:pStyle w:val="Default"/>
        <w:spacing w:line="360" w:lineRule="exact"/>
        <w:ind w:left="508" w:hangingChars="200" w:hanging="508"/>
        <w:rPr>
          <w:rFonts w:ascii="ＭＳ ゴシック" w:eastAsia="ＭＳ ゴシック" w:hAnsi="ＭＳ ゴシック"/>
        </w:rPr>
      </w:pPr>
      <w:r>
        <w:rPr>
          <w:rFonts w:ascii="ＭＳ ゴシック" w:eastAsia="ＭＳ ゴシック" w:hAnsi="ＭＳ ゴシック" w:hint="eastAsia"/>
        </w:rPr>
        <w:t>３</w:t>
      </w:r>
      <w:r w:rsidR="00DC1AA8" w:rsidRPr="0075632B">
        <w:rPr>
          <w:rFonts w:ascii="ＭＳ ゴシック" w:eastAsia="ＭＳ ゴシック" w:hAnsi="ＭＳ ゴシック" w:hint="eastAsia"/>
        </w:rPr>
        <w:t xml:space="preserve">　活動場所・部室等について</w:t>
      </w:r>
    </w:p>
    <w:p w:rsidR="00DC1AA8" w:rsidRDefault="00DC1AA8" w:rsidP="00E95361">
      <w:pPr>
        <w:pStyle w:val="Default"/>
        <w:spacing w:line="360" w:lineRule="exact"/>
        <w:ind w:left="508" w:hangingChars="200" w:hanging="508"/>
      </w:pPr>
      <w:r>
        <w:rPr>
          <w:rFonts w:hint="eastAsia"/>
        </w:rPr>
        <w:t xml:space="preserve">　・　部室等の利用については、１５分以内の短時間の利用とし、人との距離が最低１メートル</w:t>
      </w:r>
      <w:r w:rsidR="0047522F">
        <w:rPr>
          <w:rFonts w:hint="eastAsia"/>
        </w:rPr>
        <w:t>確保できるように、交代で使用する等の工夫すること。</w:t>
      </w:r>
    </w:p>
    <w:p w:rsidR="0047522F" w:rsidRDefault="0047522F" w:rsidP="00E95361">
      <w:pPr>
        <w:pStyle w:val="Default"/>
        <w:spacing w:line="360" w:lineRule="exact"/>
        <w:ind w:left="508" w:hangingChars="200" w:hanging="508"/>
      </w:pPr>
    </w:p>
    <w:p w:rsidR="00381FF1" w:rsidRDefault="00381FF1" w:rsidP="00E95361">
      <w:pPr>
        <w:pStyle w:val="Default"/>
        <w:spacing w:line="360" w:lineRule="exact"/>
        <w:ind w:left="508" w:hangingChars="200" w:hanging="508"/>
      </w:pPr>
    </w:p>
    <w:p w:rsidR="0047522F" w:rsidRPr="0075632B" w:rsidRDefault="006253EC" w:rsidP="00E95361">
      <w:pPr>
        <w:pStyle w:val="Default"/>
        <w:spacing w:line="360" w:lineRule="exact"/>
        <w:ind w:left="508" w:hangingChars="200" w:hanging="508"/>
        <w:rPr>
          <w:rFonts w:ascii="ＭＳ ゴシック" w:eastAsia="ＭＳ ゴシック" w:hAnsi="ＭＳ ゴシック"/>
        </w:rPr>
      </w:pPr>
      <w:r>
        <w:rPr>
          <w:rFonts w:ascii="ＭＳ ゴシック" w:eastAsia="ＭＳ ゴシック" w:hAnsi="ＭＳ ゴシック" w:hint="eastAsia"/>
        </w:rPr>
        <w:t>４</w:t>
      </w:r>
      <w:r w:rsidR="006C75CE" w:rsidRPr="0075632B">
        <w:rPr>
          <w:rFonts w:ascii="ＭＳ ゴシック" w:eastAsia="ＭＳ ゴシック" w:hAnsi="ＭＳ ゴシック" w:hint="eastAsia"/>
        </w:rPr>
        <w:t xml:space="preserve">　その他の留意事項</w:t>
      </w:r>
    </w:p>
    <w:p w:rsidR="006C75CE" w:rsidRDefault="006C75CE" w:rsidP="00E95361">
      <w:pPr>
        <w:pStyle w:val="Default"/>
        <w:spacing w:line="360" w:lineRule="exact"/>
        <w:ind w:left="508" w:hangingChars="200" w:hanging="508"/>
      </w:pPr>
      <w:r>
        <w:rPr>
          <w:rFonts w:hint="eastAsia"/>
        </w:rPr>
        <w:t xml:space="preserve">　・　顧問による活動開始前の健康観察を徹底し、少しでも体調に不安のある生徒については、部活動に参加させないことを徹底すること</w:t>
      </w:r>
      <w:r w:rsidR="00237CDD">
        <w:rPr>
          <w:rFonts w:hint="eastAsia"/>
        </w:rPr>
        <w:t>。</w:t>
      </w:r>
    </w:p>
    <w:p w:rsidR="00237CDD" w:rsidRPr="0047522F" w:rsidRDefault="00237CDD" w:rsidP="00E95361">
      <w:pPr>
        <w:pStyle w:val="Default"/>
        <w:spacing w:line="360" w:lineRule="exact"/>
        <w:ind w:left="508" w:hangingChars="200" w:hanging="508"/>
      </w:pPr>
      <w:r>
        <w:rPr>
          <w:rFonts w:hint="eastAsia"/>
        </w:rPr>
        <w:t xml:space="preserve">　・　用具等については、可能な限り共有を避けること。</w:t>
      </w:r>
    </w:p>
    <w:p w:rsidR="00237CDD" w:rsidRPr="00E95361" w:rsidRDefault="00237CDD" w:rsidP="00E95361">
      <w:pPr>
        <w:pStyle w:val="Default"/>
        <w:spacing w:line="360" w:lineRule="exact"/>
        <w:ind w:left="508" w:hangingChars="200" w:hanging="508"/>
      </w:pPr>
      <w:r>
        <w:rPr>
          <w:rFonts w:hint="eastAsia"/>
        </w:rPr>
        <w:t xml:space="preserve">　</w:t>
      </w:r>
      <w:r w:rsidRPr="00E95361">
        <w:rPr>
          <w:rFonts w:hint="eastAsia"/>
        </w:rPr>
        <w:t xml:space="preserve">・　</w:t>
      </w:r>
      <w:r w:rsidR="00381FF1" w:rsidRPr="00E95361">
        <w:rPr>
          <w:rFonts w:hint="eastAsia"/>
        </w:rPr>
        <w:t>練習試合を含めた交流・合同練習等や</w:t>
      </w:r>
      <w:r w:rsidRPr="00E95361">
        <w:rPr>
          <w:rFonts w:hint="eastAsia"/>
        </w:rPr>
        <w:t>大会参加等については、校長が実施計画・大会要項等を十分に確認した上で判断し、決定すること。</w:t>
      </w:r>
    </w:p>
    <w:p w:rsidR="00F10D17" w:rsidRPr="00E95361" w:rsidRDefault="00F10D17" w:rsidP="00E95361">
      <w:pPr>
        <w:pStyle w:val="Default"/>
        <w:spacing w:line="360" w:lineRule="exact"/>
        <w:ind w:left="508" w:hangingChars="200" w:hanging="508"/>
      </w:pPr>
      <w:r w:rsidRPr="00E95361">
        <w:rPr>
          <w:rFonts w:hint="eastAsia"/>
        </w:rPr>
        <w:t xml:space="preserve">　・　参加については、本人及び保護者の意思を確認するとともに、それを尊重すること。また、活動の参加の意思を確認する場合は、一般的に不参加を表明しにくいことを踏まえ、意思表示がしやすい雰囲気づくりに努めること。</w:t>
      </w:r>
    </w:p>
    <w:p w:rsidR="00381FF1" w:rsidRDefault="00381FF1" w:rsidP="00E95361">
      <w:pPr>
        <w:pStyle w:val="Default"/>
        <w:spacing w:line="360" w:lineRule="exact"/>
        <w:ind w:left="508" w:hangingChars="200" w:hanging="508"/>
      </w:pPr>
      <w:r w:rsidRPr="00E95361">
        <w:rPr>
          <w:rFonts w:hint="eastAsia"/>
        </w:rPr>
        <w:t xml:space="preserve">　・　活動前後における交流会や懇親会等への参加については、厳に慎むこと。</w:t>
      </w:r>
    </w:p>
    <w:p w:rsidR="00F10D17" w:rsidRDefault="00F10D17" w:rsidP="00E95361">
      <w:pPr>
        <w:pStyle w:val="Default"/>
        <w:spacing w:line="360" w:lineRule="exact"/>
        <w:ind w:left="508" w:hangingChars="200" w:hanging="508"/>
      </w:pPr>
      <w:r>
        <w:rPr>
          <w:rFonts w:hint="eastAsia"/>
        </w:rPr>
        <w:t xml:space="preserve">　・　主催団体が示す感染予防対策ガイドラインや本県が示している通知等を踏まえ、感染予防を徹底した上で参加すること。</w:t>
      </w:r>
    </w:p>
    <w:p w:rsidR="006253EC" w:rsidRDefault="006253EC" w:rsidP="00E95361">
      <w:pPr>
        <w:pStyle w:val="Default"/>
        <w:spacing w:line="360" w:lineRule="exact"/>
        <w:ind w:left="508" w:hangingChars="200" w:hanging="508"/>
      </w:pPr>
    </w:p>
    <w:p w:rsidR="006F7186" w:rsidRDefault="006F7186" w:rsidP="00E95361">
      <w:pPr>
        <w:pStyle w:val="Default"/>
        <w:spacing w:line="360" w:lineRule="exact"/>
        <w:ind w:left="508" w:hangingChars="200" w:hanging="508"/>
      </w:pPr>
    </w:p>
    <w:p w:rsidR="00237CDD" w:rsidRDefault="006253EC" w:rsidP="00E95361">
      <w:pPr>
        <w:pStyle w:val="Default"/>
        <w:spacing w:line="360" w:lineRule="exact"/>
        <w:ind w:left="508" w:hangingChars="200" w:hanging="508"/>
        <w:rPr>
          <w:rFonts w:ascii="ＭＳ ゴシック" w:eastAsia="ＭＳ ゴシック" w:hAnsi="ＭＳ ゴシック"/>
        </w:rPr>
      </w:pPr>
      <w:r>
        <w:rPr>
          <w:rFonts w:ascii="ＭＳ ゴシック" w:eastAsia="ＭＳ ゴシック" w:hAnsi="ＭＳ ゴシック" w:hint="eastAsia"/>
        </w:rPr>
        <w:t>５</w:t>
      </w:r>
      <w:r w:rsidR="00237CDD" w:rsidRPr="0075632B">
        <w:rPr>
          <w:rFonts w:ascii="ＭＳ ゴシック" w:eastAsia="ＭＳ ゴシック" w:hAnsi="ＭＳ ゴシック" w:hint="eastAsia"/>
        </w:rPr>
        <w:t xml:space="preserve">　文化部活動においては上記に加え、特に次の点に注意すること。</w:t>
      </w:r>
    </w:p>
    <w:p w:rsidR="00237CDD" w:rsidRDefault="00237CDD" w:rsidP="00E95361">
      <w:pPr>
        <w:pStyle w:val="Default"/>
        <w:spacing w:line="360" w:lineRule="exact"/>
        <w:ind w:left="508" w:hangingChars="200" w:hanging="508"/>
      </w:pPr>
      <w:r>
        <w:rPr>
          <w:rFonts w:hint="eastAsia"/>
        </w:rPr>
        <w:t xml:space="preserve">　①　定期演奏会等の開催について</w:t>
      </w:r>
    </w:p>
    <w:p w:rsidR="00FC3F2A" w:rsidRDefault="00237CDD" w:rsidP="00E95361">
      <w:pPr>
        <w:pStyle w:val="Default"/>
        <w:spacing w:line="360" w:lineRule="exact"/>
        <w:ind w:left="508" w:hangingChars="200" w:hanging="508"/>
      </w:pPr>
      <w:r>
        <w:rPr>
          <w:rFonts w:hint="eastAsia"/>
        </w:rPr>
        <w:t xml:space="preserve">　　・</w:t>
      </w:r>
      <w:r w:rsidR="00FC3F2A">
        <w:rPr>
          <w:rFonts w:hint="eastAsia"/>
        </w:rPr>
        <w:t xml:space="preserve">　定期演奏会等の開催については校長が慎重に判断すること。</w:t>
      </w:r>
    </w:p>
    <w:p w:rsidR="006F7186" w:rsidRDefault="00FC3F2A" w:rsidP="006F7186">
      <w:pPr>
        <w:pStyle w:val="Default"/>
        <w:spacing w:line="360" w:lineRule="exact"/>
        <w:ind w:left="762" w:hangingChars="300" w:hanging="762"/>
      </w:pPr>
      <w:r>
        <w:rPr>
          <w:rFonts w:hint="eastAsia"/>
        </w:rPr>
        <w:t xml:space="preserve">　　・　</w:t>
      </w:r>
      <w:r w:rsidR="006F7186">
        <w:rPr>
          <w:rFonts w:hint="eastAsia"/>
        </w:rPr>
        <w:t>県が示す「催物（イベント等）の開催に係る留意事項（</w:t>
      </w:r>
      <w:r w:rsidR="006F7186" w:rsidRPr="006F7186">
        <w:rPr>
          <w:rFonts w:hint="eastAsia"/>
          <w:sz w:val="22"/>
        </w:rPr>
        <w:t>※</w:t>
      </w:r>
      <w:r w:rsidR="006F7186">
        <w:rPr>
          <w:rFonts w:hint="eastAsia"/>
        </w:rPr>
        <w:t>）」や「感染防止策チェックリスト」に基づき適切に対応するとともに、できる限り時間を短縮し簡略化して行うこと。</w:t>
      </w:r>
    </w:p>
    <w:p w:rsidR="006F7186" w:rsidRPr="006F7186" w:rsidRDefault="006F7186" w:rsidP="006F7186">
      <w:pPr>
        <w:pStyle w:val="Default"/>
        <w:spacing w:line="360" w:lineRule="exact"/>
        <w:ind w:left="468" w:hangingChars="200" w:hanging="468"/>
        <w:jc w:val="right"/>
        <w:rPr>
          <w:sz w:val="22"/>
        </w:rPr>
      </w:pPr>
      <w:r w:rsidRPr="006F7186">
        <w:rPr>
          <w:sz w:val="22"/>
        </w:rPr>
        <w:t>(</w:t>
      </w:r>
      <w:r w:rsidRPr="006F7186">
        <w:rPr>
          <w:sz w:val="22"/>
        </w:rPr>
        <w:t>※</w:t>
      </w:r>
      <w:r w:rsidRPr="006F7186">
        <w:rPr>
          <w:sz w:val="22"/>
        </w:rPr>
        <w:t>https://www.pref.kagawa.lg.jp/kenkosomu/kikikanri/covid19_event3.html）</w:t>
      </w:r>
    </w:p>
    <w:p w:rsidR="006F7186" w:rsidRDefault="006F7186" w:rsidP="006F7186">
      <w:pPr>
        <w:pStyle w:val="Default"/>
        <w:spacing w:line="360" w:lineRule="exact"/>
        <w:ind w:left="762" w:hangingChars="300" w:hanging="762"/>
      </w:pPr>
      <w:r>
        <w:rPr>
          <w:rFonts w:hint="eastAsia"/>
        </w:rPr>
        <w:t xml:space="preserve">　　・　県内外の学校と交流することや、県内外から指導者を招へいしたり卒業生を参加させたりすることは可とするが、以下の</w:t>
      </w:r>
      <w:r w:rsidR="00741859">
        <w:rPr>
          <w:rFonts w:hint="eastAsia"/>
        </w:rPr>
        <w:t>区域</w:t>
      </w:r>
      <w:r>
        <w:rPr>
          <w:rFonts w:hint="eastAsia"/>
        </w:rPr>
        <w:t>との交流は避けること。</w:t>
      </w:r>
    </w:p>
    <w:p w:rsidR="006F7186" w:rsidRDefault="006F7186" w:rsidP="006F7186">
      <w:pPr>
        <w:pStyle w:val="Default"/>
        <w:spacing w:line="360" w:lineRule="exact"/>
        <w:ind w:leftChars="200" w:left="448" w:firstLineChars="200" w:firstLine="508"/>
      </w:pPr>
      <w:r>
        <w:rPr>
          <w:rFonts w:hint="eastAsia"/>
        </w:rPr>
        <w:t xml:space="preserve">ⅰ　</w:t>
      </w:r>
      <w:r w:rsidR="00741859" w:rsidRPr="00741859">
        <w:rPr>
          <w:rFonts w:hint="eastAsia"/>
        </w:rPr>
        <w:t>緊急事態宣言対象区域</w:t>
      </w:r>
    </w:p>
    <w:p w:rsidR="004B29C4" w:rsidRDefault="006F7186" w:rsidP="006F7186">
      <w:pPr>
        <w:pStyle w:val="Default"/>
        <w:spacing w:line="360" w:lineRule="exact"/>
        <w:ind w:leftChars="200" w:left="448" w:firstLineChars="200" w:firstLine="508"/>
      </w:pPr>
      <w:r>
        <w:rPr>
          <w:rFonts w:hint="eastAsia"/>
        </w:rPr>
        <w:t>ⅱ　まん延防止等重点措置区域</w:t>
      </w:r>
    </w:p>
    <w:p w:rsidR="006F7186" w:rsidRDefault="006F7186" w:rsidP="00E95361">
      <w:pPr>
        <w:pStyle w:val="Default"/>
        <w:spacing w:line="360" w:lineRule="exact"/>
        <w:ind w:left="508" w:hangingChars="200" w:hanging="508"/>
      </w:pPr>
    </w:p>
    <w:p w:rsidR="00237CDD" w:rsidRDefault="00237CDD" w:rsidP="00E95361">
      <w:pPr>
        <w:pStyle w:val="Default"/>
        <w:spacing w:line="360" w:lineRule="exact"/>
        <w:ind w:left="508" w:hangingChars="200" w:hanging="508"/>
      </w:pPr>
      <w:r>
        <w:rPr>
          <w:rFonts w:hint="eastAsia"/>
        </w:rPr>
        <w:t xml:space="preserve">　②　</w:t>
      </w:r>
      <w:r w:rsidR="00FC3F2A" w:rsidRPr="00FC3F2A">
        <w:rPr>
          <w:rFonts w:hint="eastAsia"/>
        </w:rPr>
        <w:t>合唱等を行う場合は、「小学校、中学校、高等学校及び特別支援学校において合唱等を行う場面での新型コロナウイルス感染症対策の徹底について」（令和２年１２月１０日文部科学省初等中等教育局長・文化庁次長連名通知）等を遵守すること。</w:t>
      </w:r>
      <w:bookmarkStart w:id="0" w:name="_GoBack"/>
      <w:bookmarkEnd w:id="0"/>
    </w:p>
    <w:sectPr w:rsidR="00237CDD" w:rsidSect="00E95361">
      <w:pgSz w:w="11906" w:h="16838" w:code="9"/>
      <w:pgMar w:top="1134" w:right="1134" w:bottom="1134" w:left="1134" w:header="851" w:footer="992" w:gutter="0"/>
      <w:cols w:space="425"/>
      <w:docGrid w:type="linesAndChars" w:linePitch="30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ADA" w:rsidRDefault="001A3ADA" w:rsidP="001A3ADA">
      <w:r>
        <w:separator/>
      </w:r>
    </w:p>
  </w:endnote>
  <w:endnote w:type="continuationSeparator" w:id="0">
    <w:p w:rsidR="001A3ADA" w:rsidRDefault="001A3ADA" w:rsidP="001A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ADA" w:rsidRDefault="001A3ADA" w:rsidP="001A3ADA">
      <w:r>
        <w:separator/>
      </w:r>
    </w:p>
  </w:footnote>
  <w:footnote w:type="continuationSeparator" w:id="0">
    <w:p w:rsidR="001A3ADA" w:rsidRDefault="001A3ADA" w:rsidP="001A3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03"/>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5C"/>
    <w:rsid w:val="00003DE4"/>
    <w:rsid w:val="0002248A"/>
    <w:rsid w:val="00030A29"/>
    <w:rsid w:val="0003665A"/>
    <w:rsid w:val="00063C2F"/>
    <w:rsid w:val="000730A4"/>
    <w:rsid w:val="00082317"/>
    <w:rsid w:val="000947E0"/>
    <w:rsid w:val="000973C1"/>
    <w:rsid w:val="000C4715"/>
    <w:rsid w:val="000E5789"/>
    <w:rsid w:val="000F1CED"/>
    <w:rsid w:val="000F1D2F"/>
    <w:rsid w:val="000F348D"/>
    <w:rsid w:val="00133B3B"/>
    <w:rsid w:val="0014539E"/>
    <w:rsid w:val="00154BF0"/>
    <w:rsid w:val="00180E0D"/>
    <w:rsid w:val="001905C0"/>
    <w:rsid w:val="0019370B"/>
    <w:rsid w:val="001A3ADA"/>
    <w:rsid w:val="001C45AA"/>
    <w:rsid w:val="001F7346"/>
    <w:rsid w:val="002121E2"/>
    <w:rsid w:val="00221833"/>
    <w:rsid w:val="00236CDB"/>
    <w:rsid w:val="00237CDD"/>
    <w:rsid w:val="00247DD0"/>
    <w:rsid w:val="002B7A9D"/>
    <w:rsid w:val="002D4F4B"/>
    <w:rsid w:val="002E141B"/>
    <w:rsid w:val="003035F3"/>
    <w:rsid w:val="00306A5C"/>
    <w:rsid w:val="00311A7F"/>
    <w:rsid w:val="003259EC"/>
    <w:rsid w:val="003374D8"/>
    <w:rsid w:val="00342D1D"/>
    <w:rsid w:val="00347197"/>
    <w:rsid w:val="00381FF1"/>
    <w:rsid w:val="003B2560"/>
    <w:rsid w:val="004008CE"/>
    <w:rsid w:val="00412CF7"/>
    <w:rsid w:val="0043294D"/>
    <w:rsid w:val="0045714B"/>
    <w:rsid w:val="00460674"/>
    <w:rsid w:val="00470451"/>
    <w:rsid w:val="0047522F"/>
    <w:rsid w:val="00477871"/>
    <w:rsid w:val="00496150"/>
    <w:rsid w:val="004A0525"/>
    <w:rsid w:val="004B29C4"/>
    <w:rsid w:val="004B64C7"/>
    <w:rsid w:val="004F0854"/>
    <w:rsid w:val="004F0C65"/>
    <w:rsid w:val="005052BA"/>
    <w:rsid w:val="0053259F"/>
    <w:rsid w:val="00532EA7"/>
    <w:rsid w:val="00544967"/>
    <w:rsid w:val="00555B5C"/>
    <w:rsid w:val="0057315D"/>
    <w:rsid w:val="005825EB"/>
    <w:rsid w:val="00587C9D"/>
    <w:rsid w:val="005A2A6A"/>
    <w:rsid w:val="005B70FD"/>
    <w:rsid w:val="005D0BAA"/>
    <w:rsid w:val="00602F03"/>
    <w:rsid w:val="00602F20"/>
    <w:rsid w:val="00616AB0"/>
    <w:rsid w:val="006253EC"/>
    <w:rsid w:val="0063246E"/>
    <w:rsid w:val="006431EF"/>
    <w:rsid w:val="00644D33"/>
    <w:rsid w:val="00647A3E"/>
    <w:rsid w:val="00683670"/>
    <w:rsid w:val="00685A90"/>
    <w:rsid w:val="006926A6"/>
    <w:rsid w:val="006A6AC4"/>
    <w:rsid w:val="006C75CE"/>
    <w:rsid w:val="006F7186"/>
    <w:rsid w:val="00704A96"/>
    <w:rsid w:val="0073548E"/>
    <w:rsid w:val="00741859"/>
    <w:rsid w:val="0075632B"/>
    <w:rsid w:val="00756E08"/>
    <w:rsid w:val="00774128"/>
    <w:rsid w:val="007828B5"/>
    <w:rsid w:val="007C1D90"/>
    <w:rsid w:val="007E1D73"/>
    <w:rsid w:val="007E4978"/>
    <w:rsid w:val="007E60CB"/>
    <w:rsid w:val="007F2231"/>
    <w:rsid w:val="007F4F9F"/>
    <w:rsid w:val="00832B00"/>
    <w:rsid w:val="008440E8"/>
    <w:rsid w:val="0087256D"/>
    <w:rsid w:val="00893AD4"/>
    <w:rsid w:val="008C50CD"/>
    <w:rsid w:val="008E4F8B"/>
    <w:rsid w:val="008E56DA"/>
    <w:rsid w:val="00915161"/>
    <w:rsid w:val="00925BF3"/>
    <w:rsid w:val="00945F2C"/>
    <w:rsid w:val="00960637"/>
    <w:rsid w:val="009651A8"/>
    <w:rsid w:val="009C3B66"/>
    <w:rsid w:val="009E3194"/>
    <w:rsid w:val="00A47EB1"/>
    <w:rsid w:val="00A5705F"/>
    <w:rsid w:val="00A84480"/>
    <w:rsid w:val="00AB26F6"/>
    <w:rsid w:val="00AD1608"/>
    <w:rsid w:val="00AE2C2D"/>
    <w:rsid w:val="00B01FFB"/>
    <w:rsid w:val="00B131D5"/>
    <w:rsid w:val="00B16EC9"/>
    <w:rsid w:val="00B275C2"/>
    <w:rsid w:val="00B446C5"/>
    <w:rsid w:val="00B64A29"/>
    <w:rsid w:val="00B6549E"/>
    <w:rsid w:val="00B675DE"/>
    <w:rsid w:val="00B84A63"/>
    <w:rsid w:val="00BB2BEB"/>
    <w:rsid w:val="00BD78C9"/>
    <w:rsid w:val="00BE5E1C"/>
    <w:rsid w:val="00BF5344"/>
    <w:rsid w:val="00BF7534"/>
    <w:rsid w:val="00C749F0"/>
    <w:rsid w:val="00C81EE1"/>
    <w:rsid w:val="00C928E6"/>
    <w:rsid w:val="00C9488B"/>
    <w:rsid w:val="00CA7D92"/>
    <w:rsid w:val="00CB1D0E"/>
    <w:rsid w:val="00CC67C3"/>
    <w:rsid w:val="00CF11D0"/>
    <w:rsid w:val="00CF160F"/>
    <w:rsid w:val="00CF46AF"/>
    <w:rsid w:val="00D05B89"/>
    <w:rsid w:val="00D22A09"/>
    <w:rsid w:val="00D35701"/>
    <w:rsid w:val="00D40C80"/>
    <w:rsid w:val="00D51B90"/>
    <w:rsid w:val="00D529FB"/>
    <w:rsid w:val="00D5333A"/>
    <w:rsid w:val="00D60DD8"/>
    <w:rsid w:val="00D6208D"/>
    <w:rsid w:val="00D74C98"/>
    <w:rsid w:val="00DC1AA8"/>
    <w:rsid w:val="00DF6952"/>
    <w:rsid w:val="00E14A4D"/>
    <w:rsid w:val="00E54834"/>
    <w:rsid w:val="00E63DE9"/>
    <w:rsid w:val="00E816E8"/>
    <w:rsid w:val="00E95361"/>
    <w:rsid w:val="00EA25DD"/>
    <w:rsid w:val="00EA2665"/>
    <w:rsid w:val="00EB474D"/>
    <w:rsid w:val="00EB5BB2"/>
    <w:rsid w:val="00F10D17"/>
    <w:rsid w:val="00F25E3E"/>
    <w:rsid w:val="00F36FD9"/>
    <w:rsid w:val="00F37187"/>
    <w:rsid w:val="00FA32FD"/>
    <w:rsid w:val="00FB14F5"/>
    <w:rsid w:val="00FC1ED1"/>
    <w:rsid w:val="00FC3F2A"/>
    <w:rsid w:val="00FD5230"/>
    <w:rsid w:val="00FF3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chartTrackingRefBased/>
  <w15:docId w15:val="{29E06EEF-B40C-4F92-AD50-9E464204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6A6"/>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6A5C"/>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8C5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50CD"/>
    <w:rPr>
      <w:rFonts w:asciiTheme="majorHAnsi" w:eastAsiaTheme="majorEastAsia" w:hAnsiTheme="majorHAnsi" w:cstheme="majorBidi"/>
      <w:sz w:val="18"/>
      <w:szCs w:val="18"/>
    </w:rPr>
  </w:style>
  <w:style w:type="paragraph" w:styleId="a5">
    <w:name w:val="header"/>
    <w:basedOn w:val="a"/>
    <w:link w:val="a6"/>
    <w:uiPriority w:val="99"/>
    <w:unhideWhenUsed/>
    <w:rsid w:val="001A3ADA"/>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1A3ADA"/>
  </w:style>
  <w:style w:type="paragraph" w:styleId="a7">
    <w:name w:val="footer"/>
    <w:basedOn w:val="a"/>
    <w:link w:val="a8"/>
    <w:uiPriority w:val="99"/>
    <w:unhideWhenUsed/>
    <w:rsid w:val="001A3ADA"/>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1A3ADA"/>
  </w:style>
  <w:style w:type="character" w:styleId="a9">
    <w:name w:val="Hyperlink"/>
    <w:basedOn w:val="a0"/>
    <w:uiPriority w:val="99"/>
    <w:unhideWhenUsed/>
    <w:rsid w:val="00221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56302">
      <w:bodyDiv w:val="1"/>
      <w:marLeft w:val="0"/>
      <w:marRight w:val="0"/>
      <w:marTop w:val="0"/>
      <w:marBottom w:val="0"/>
      <w:divBdr>
        <w:top w:val="none" w:sz="0" w:space="0" w:color="auto"/>
        <w:left w:val="none" w:sz="0" w:space="0" w:color="auto"/>
        <w:bottom w:val="none" w:sz="0" w:space="0" w:color="auto"/>
        <w:right w:val="none" w:sz="0" w:space="0" w:color="auto"/>
      </w:divBdr>
    </w:div>
    <w:div w:id="874269382">
      <w:bodyDiv w:val="1"/>
      <w:marLeft w:val="0"/>
      <w:marRight w:val="0"/>
      <w:marTop w:val="0"/>
      <w:marBottom w:val="0"/>
      <w:divBdr>
        <w:top w:val="none" w:sz="0" w:space="0" w:color="auto"/>
        <w:left w:val="none" w:sz="0" w:space="0" w:color="auto"/>
        <w:bottom w:val="none" w:sz="0" w:space="0" w:color="auto"/>
        <w:right w:val="none" w:sz="0" w:space="0" w:color="auto"/>
      </w:divBdr>
    </w:div>
    <w:div w:id="903183191">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SG32700のC20-4246</dc:creator>
  <cp:keywords/>
  <dc:description/>
  <cp:lastModifiedBy>SG32700のC20-4240</cp:lastModifiedBy>
  <cp:revision>32</cp:revision>
  <cp:lastPrinted>2022-03-28T08:52:00Z</cp:lastPrinted>
  <dcterms:created xsi:type="dcterms:W3CDTF">2022-03-03T13:26:00Z</dcterms:created>
  <dcterms:modified xsi:type="dcterms:W3CDTF">2022-03-31T00:23:00Z</dcterms:modified>
</cp:coreProperties>
</file>