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9AC" w:rsidRDefault="00FB715C" w:rsidP="009D39AC">
      <w:r>
        <w:rPr>
          <w:rFonts w:hint="eastAsia"/>
        </w:rPr>
        <w:t>別添様式３</w:t>
      </w:r>
    </w:p>
    <w:p w:rsidR="009D39AC" w:rsidRPr="00B21F2D" w:rsidRDefault="009D39AC" w:rsidP="009D39AC">
      <w:pPr>
        <w:wordWrap w:val="0"/>
        <w:jc w:val="right"/>
        <w:rPr>
          <w:rFonts w:asciiTheme="minorEastAsia" w:hAnsiTheme="minorEastAsia"/>
          <w:szCs w:val="21"/>
        </w:rPr>
      </w:pPr>
      <w:r w:rsidRPr="00B21F2D">
        <w:rPr>
          <w:rFonts w:asciiTheme="minorEastAsia" w:hAnsiTheme="minorEastAsia" w:hint="eastAsia"/>
          <w:szCs w:val="21"/>
        </w:rPr>
        <w:t xml:space="preserve">　　年　　月　　日　</w:t>
      </w:r>
    </w:p>
    <w:p w:rsidR="009D39AC" w:rsidRPr="00004C18" w:rsidRDefault="009D39AC" w:rsidP="009D39AC">
      <w:pPr>
        <w:rPr>
          <w:rFonts w:ascii="ＭＳ ゴシック" w:eastAsia="ＭＳ ゴシック" w:hAnsi="ＭＳ ゴシック"/>
          <w:szCs w:val="21"/>
        </w:rPr>
      </w:pPr>
    </w:p>
    <w:p w:rsidR="009D39AC" w:rsidRDefault="009D39AC" w:rsidP="009D39AC">
      <w:pPr>
        <w:spacing w:line="340" w:lineRule="exact"/>
        <w:ind w:firstLine="336"/>
        <w:rPr>
          <w:spacing w:val="-3"/>
          <w:szCs w:val="21"/>
        </w:rPr>
      </w:pPr>
    </w:p>
    <w:p w:rsidR="009D39AC" w:rsidRPr="00EA38BC" w:rsidRDefault="009D39AC" w:rsidP="009D39AC">
      <w:pPr>
        <w:spacing w:line="340" w:lineRule="exact"/>
        <w:ind w:firstLine="336"/>
        <w:rPr>
          <w:szCs w:val="21"/>
        </w:rPr>
      </w:pPr>
      <w:r w:rsidRPr="00EA38BC">
        <w:rPr>
          <w:spacing w:val="-3"/>
          <w:szCs w:val="21"/>
        </w:rPr>
        <w:t>香川県知事　様</w:t>
      </w:r>
    </w:p>
    <w:p w:rsidR="009D39AC" w:rsidRPr="00EA38BC" w:rsidRDefault="009D39AC" w:rsidP="009D39AC">
      <w:pPr>
        <w:spacing w:line="340" w:lineRule="exact"/>
        <w:jc w:val="right"/>
        <w:rPr>
          <w:szCs w:val="21"/>
        </w:rPr>
      </w:pPr>
    </w:p>
    <w:p w:rsidR="009D39AC" w:rsidRPr="00EA38BC" w:rsidRDefault="009D39AC" w:rsidP="009D39AC">
      <w:pPr>
        <w:spacing w:line="340" w:lineRule="exact"/>
        <w:ind w:right="-1" w:firstLineChars="555" w:firstLine="1132"/>
        <w:jc w:val="center"/>
        <w:rPr>
          <w:szCs w:val="21"/>
        </w:rPr>
      </w:pPr>
      <w:r>
        <w:rPr>
          <w:rFonts w:hint="eastAsia"/>
          <w:spacing w:val="-3"/>
          <w:szCs w:val="21"/>
        </w:rPr>
        <w:t xml:space="preserve"> </w:t>
      </w:r>
      <w:r w:rsidRPr="00EA38BC">
        <w:rPr>
          <w:spacing w:val="-3"/>
          <w:szCs w:val="21"/>
        </w:rPr>
        <w:t>申請者　住所</w:t>
      </w:r>
    </w:p>
    <w:p w:rsidR="009D39AC" w:rsidRPr="00EA38BC" w:rsidRDefault="009D39AC" w:rsidP="00FB715C">
      <w:pPr>
        <w:spacing w:line="340" w:lineRule="exact"/>
        <w:ind w:right="-1" w:firstLineChars="2779" w:firstLine="5669"/>
        <w:rPr>
          <w:szCs w:val="21"/>
        </w:rPr>
      </w:pPr>
      <w:r>
        <w:rPr>
          <w:spacing w:val="-3"/>
          <w:szCs w:val="21"/>
        </w:rPr>
        <w:t>氏名</w:t>
      </w:r>
      <w:r w:rsidR="00FF1285">
        <w:rPr>
          <w:rFonts w:hint="eastAsia"/>
          <w:spacing w:val="-3"/>
          <w:szCs w:val="21"/>
        </w:rPr>
        <w:t xml:space="preserve">　　　　　　　　　　　　　　　</w:t>
      </w:r>
      <w:bookmarkStart w:id="0" w:name="_GoBack"/>
      <w:bookmarkEnd w:id="0"/>
    </w:p>
    <w:p w:rsidR="009D39AC" w:rsidRPr="00EA38BC" w:rsidRDefault="0024281C" w:rsidP="00FB715C">
      <w:pPr>
        <w:snapToGrid w:val="0"/>
        <w:ind w:leftChars="2767" w:left="5811"/>
        <w:rPr>
          <w:szCs w:val="21"/>
        </w:rPr>
      </w:pPr>
      <w:r w:rsidRPr="00EA38BC">
        <w:rPr>
          <w:noProof/>
          <w:spacing w:val="-3"/>
          <w:szCs w:val="21"/>
        </w:rPr>
        <mc:AlternateContent>
          <mc:Choice Requires="wps">
            <w:drawing>
              <wp:anchor distT="0" distB="0" distL="114300" distR="114300" simplePos="0" relativeHeight="251659264" behindDoc="0" locked="0" layoutInCell="1" allowOverlap="1" wp14:anchorId="265B723E" wp14:editId="1D3A83E0">
                <wp:simplePos x="0" y="0"/>
                <wp:positionH relativeFrom="margin">
                  <wp:posOffset>3638550</wp:posOffset>
                </wp:positionH>
                <wp:positionV relativeFrom="paragraph">
                  <wp:posOffset>25400</wp:posOffset>
                </wp:positionV>
                <wp:extent cx="2028825" cy="504825"/>
                <wp:effectExtent l="0" t="0" r="2857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04825"/>
                        </a:xfrm>
                        <a:prstGeom prst="bracketPair">
                          <a:avLst>
                            <a:gd name="adj" fmla="val 4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7A9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6.5pt;margin-top:2pt;width:159.7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" adj="948">
                <w10:wrap anchorx="margin"/>
              </v:shape>
            </w:pict>
          </mc:Fallback>
        </mc:AlternateContent>
      </w:r>
      <w:r w:rsidR="009D39AC" w:rsidRPr="00EA38BC">
        <w:rPr>
          <w:szCs w:val="21"/>
        </w:rPr>
        <w:t>法人その他の団体にあっては、</w:t>
      </w:r>
    </w:p>
    <w:p w:rsidR="009D39AC" w:rsidRPr="00EA38BC" w:rsidRDefault="009D39AC" w:rsidP="00FB715C">
      <w:pPr>
        <w:snapToGrid w:val="0"/>
        <w:ind w:leftChars="2767" w:left="5811"/>
        <w:rPr>
          <w:szCs w:val="21"/>
        </w:rPr>
      </w:pPr>
      <w:r w:rsidRPr="00EA38BC">
        <w:rPr>
          <w:szCs w:val="21"/>
        </w:rPr>
        <w:t>その名称、代表者の氏名及び主</w:t>
      </w:r>
    </w:p>
    <w:p w:rsidR="009D39AC" w:rsidRPr="00EA38BC" w:rsidRDefault="009D39AC" w:rsidP="00FB715C">
      <w:pPr>
        <w:snapToGrid w:val="0"/>
        <w:ind w:leftChars="2767" w:left="5811"/>
        <w:rPr>
          <w:szCs w:val="21"/>
        </w:rPr>
      </w:pPr>
      <w:r w:rsidRPr="00EA38BC">
        <w:rPr>
          <w:szCs w:val="21"/>
        </w:rPr>
        <w:t>たる事務所又は事業所の所在地</w:t>
      </w:r>
    </w:p>
    <w:p w:rsidR="009D39AC" w:rsidRPr="00503BD1" w:rsidRDefault="009D39AC" w:rsidP="009D39AC">
      <w:pPr>
        <w:ind w:right="-1"/>
        <w:rPr>
          <w:rFonts w:ascii="ＭＳ ゴシック" w:eastAsia="ＭＳ ゴシック" w:hAnsi="ＭＳ ゴシック"/>
          <w:szCs w:val="21"/>
        </w:rPr>
      </w:pPr>
    </w:p>
    <w:p w:rsidR="009D39AC" w:rsidRDefault="009D39AC" w:rsidP="009D39AC">
      <w:pPr>
        <w:ind w:right="-1"/>
        <w:rPr>
          <w:rFonts w:ascii="ＭＳ ゴシック" w:eastAsia="ＭＳ ゴシック" w:hAnsi="ＭＳ ゴシック"/>
          <w:szCs w:val="21"/>
        </w:rPr>
      </w:pPr>
    </w:p>
    <w:p w:rsidR="009D39AC" w:rsidRPr="009D39AC" w:rsidRDefault="009D39AC" w:rsidP="009D39AC">
      <w:pPr>
        <w:ind w:right="-1"/>
        <w:jc w:val="center"/>
        <w:rPr>
          <w:rFonts w:asciiTheme="majorEastAsia" w:eastAsiaTheme="majorEastAsia" w:hAnsiTheme="majorEastAsia"/>
          <w:sz w:val="24"/>
          <w:szCs w:val="24"/>
        </w:rPr>
      </w:pPr>
      <w:r w:rsidRPr="009D39AC">
        <w:rPr>
          <w:rFonts w:asciiTheme="majorEastAsia" w:eastAsiaTheme="majorEastAsia" w:hAnsiTheme="majorEastAsia" w:hint="eastAsia"/>
          <w:sz w:val="24"/>
          <w:szCs w:val="24"/>
        </w:rPr>
        <w:t>誓　約　書</w:t>
      </w:r>
    </w:p>
    <w:p w:rsidR="009D39AC" w:rsidRPr="00503BD1" w:rsidRDefault="009D39AC" w:rsidP="009D39AC">
      <w:pPr>
        <w:ind w:right="-1"/>
        <w:rPr>
          <w:rFonts w:asciiTheme="minorEastAsia" w:hAnsiTheme="minorEastAsia"/>
          <w:szCs w:val="21"/>
        </w:rPr>
      </w:pPr>
    </w:p>
    <w:p w:rsidR="009D39AC" w:rsidRPr="00503BD1" w:rsidRDefault="006F1A49" w:rsidP="009D39AC">
      <w:pPr>
        <w:ind w:right="-1" w:firstLineChars="100" w:firstLine="210"/>
        <w:rPr>
          <w:rFonts w:asciiTheme="minorEastAsia" w:hAnsiTheme="minorEastAsia"/>
          <w:szCs w:val="21"/>
        </w:rPr>
      </w:pPr>
      <w:r>
        <w:rPr>
          <w:rFonts w:asciiTheme="minorEastAsia" w:hAnsiTheme="minorEastAsia" w:hint="eastAsia"/>
          <w:szCs w:val="21"/>
        </w:rPr>
        <w:t>木とふれあう空間整備支援事業補助金交付要綱の第３条に示された事業主体の要件及び木とふれあう空間整備支援事業実施要領第２の３に示された補助対象施設の要件</w:t>
      </w:r>
      <w:r w:rsidR="00E3542F">
        <w:rPr>
          <w:rFonts w:asciiTheme="minorEastAsia" w:hAnsiTheme="minorEastAsia" w:hint="eastAsia"/>
          <w:szCs w:val="21"/>
        </w:rPr>
        <w:t>について</w:t>
      </w:r>
      <w:r>
        <w:rPr>
          <w:rFonts w:asciiTheme="minorEastAsia" w:hAnsiTheme="minorEastAsia" w:hint="eastAsia"/>
          <w:szCs w:val="21"/>
        </w:rPr>
        <w:t>次のとおり</w:t>
      </w:r>
      <w:r w:rsidR="00E3542F">
        <w:rPr>
          <w:rFonts w:asciiTheme="minorEastAsia" w:hAnsiTheme="minorEastAsia" w:hint="eastAsia"/>
          <w:szCs w:val="21"/>
        </w:rPr>
        <w:t>誓約</w:t>
      </w:r>
      <w:r>
        <w:rPr>
          <w:rFonts w:asciiTheme="minorEastAsia" w:hAnsiTheme="minorEastAsia" w:hint="eastAsia"/>
          <w:szCs w:val="21"/>
        </w:rPr>
        <w:t>します</w:t>
      </w:r>
      <w:r w:rsidR="009D39AC" w:rsidRPr="009D39AC">
        <w:rPr>
          <w:rFonts w:asciiTheme="minorEastAsia" w:hAnsiTheme="minorEastAsia" w:hint="eastAsia"/>
          <w:szCs w:val="21"/>
        </w:rPr>
        <w:t>。</w:t>
      </w:r>
    </w:p>
    <w:p w:rsidR="006F1A49" w:rsidRDefault="006F1A49" w:rsidP="009D39AC">
      <w:pPr>
        <w:ind w:right="-1"/>
        <w:rPr>
          <w:rFonts w:ascii="ＭＳ ゴシック" w:eastAsia="ＭＳ ゴシック" w:hAnsi="ＭＳ ゴシック"/>
          <w:szCs w:val="21"/>
        </w:rPr>
      </w:pPr>
    </w:p>
    <w:p w:rsidR="009D39AC" w:rsidRPr="009D39AC" w:rsidRDefault="00DD1C38" w:rsidP="006F1A49">
      <w:pPr>
        <w:ind w:left="210" w:right="-1" w:hangingChars="100" w:hanging="210"/>
        <w:rPr>
          <w:rFonts w:asciiTheme="minorEastAsia" w:hAnsiTheme="minorEastAsia"/>
          <w:szCs w:val="21"/>
        </w:rPr>
      </w:pPr>
      <w:r>
        <w:rPr>
          <w:rFonts w:asciiTheme="minorEastAsia" w:hAnsiTheme="minorEastAsia" w:hint="eastAsia"/>
          <w:szCs w:val="21"/>
        </w:rPr>
        <w:t>１．</w:t>
      </w:r>
      <w:r w:rsidR="00D740BE">
        <w:rPr>
          <w:rFonts w:asciiTheme="minorEastAsia" w:hAnsiTheme="minorEastAsia" w:hint="eastAsia"/>
          <w:szCs w:val="21"/>
        </w:rPr>
        <w:t>申請者及び申請者の役員は、</w:t>
      </w:r>
      <w:r w:rsidR="006F1A49">
        <w:rPr>
          <w:rFonts w:asciiTheme="minorEastAsia" w:hAnsiTheme="minorEastAsia" w:hint="eastAsia"/>
          <w:szCs w:val="21"/>
        </w:rPr>
        <w:t>次のアからウ</w:t>
      </w:r>
      <w:r w:rsidR="009D39AC" w:rsidRPr="009D39AC">
        <w:rPr>
          <w:rFonts w:asciiTheme="minorEastAsia" w:hAnsiTheme="minorEastAsia" w:hint="eastAsia"/>
          <w:szCs w:val="21"/>
        </w:rPr>
        <w:t>までのいずれにも該当する者ではありません。</w:t>
      </w:r>
    </w:p>
    <w:p w:rsidR="006F1A49" w:rsidRDefault="006F1A49" w:rsidP="006F1A49">
      <w:pPr>
        <w:ind w:leftChars="100" w:left="420" w:hangingChars="100" w:hanging="210"/>
        <w:rPr>
          <w:rFonts w:asciiTheme="minorEastAsia" w:hAnsiTheme="minorEastAsia"/>
        </w:rPr>
      </w:pPr>
      <w:r>
        <w:rPr>
          <w:rFonts w:asciiTheme="minorEastAsia" w:hAnsiTheme="minorEastAsia"/>
        </w:rPr>
        <w:t>ア　暴力団（暴力団員による不当な行為の防止等に関する法律（平成３年法律第７７号）第２条第２号に規定する暴力団をいう。）</w:t>
      </w:r>
    </w:p>
    <w:p w:rsidR="006F1A49" w:rsidRDefault="006F1A49" w:rsidP="006F1A49">
      <w:pPr>
        <w:ind w:leftChars="100" w:left="420" w:hangingChars="100" w:hanging="210"/>
        <w:rPr>
          <w:rFonts w:asciiTheme="minorEastAsia" w:hAnsiTheme="minorEastAsia"/>
        </w:rPr>
      </w:pPr>
      <w:r>
        <w:rPr>
          <w:rFonts w:asciiTheme="minorEastAsia" w:hAnsiTheme="minorEastAsia"/>
        </w:rPr>
        <w:t>イ　暴力団員（暴力団員による不当な行為の防止等に関する法律第２条第６号に規定する暴力団員をいう。）</w:t>
      </w:r>
    </w:p>
    <w:p w:rsidR="006F1A49" w:rsidRPr="006F1A49" w:rsidRDefault="006F1A49" w:rsidP="006F1A49">
      <w:pPr>
        <w:ind w:firstLineChars="100" w:firstLine="210"/>
        <w:rPr>
          <w:rFonts w:asciiTheme="minorEastAsia" w:hAnsiTheme="minorEastAsia"/>
        </w:rPr>
      </w:pPr>
      <w:r>
        <w:rPr>
          <w:rFonts w:asciiTheme="minorEastAsia" w:hAnsiTheme="minorEastAsia"/>
        </w:rPr>
        <w:t>ウ　暴力団又は暴力団員と社会的に非難されるべき関係を有すると認められる者</w:t>
      </w:r>
    </w:p>
    <w:p w:rsidR="00DD1C38" w:rsidRDefault="00DD1C38" w:rsidP="00DD1C38">
      <w:pPr>
        <w:ind w:right="-1"/>
        <w:rPr>
          <w:rFonts w:asciiTheme="minorEastAsia" w:hAnsiTheme="minorEastAsia"/>
          <w:szCs w:val="21"/>
        </w:rPr>
      </w:pPr>
    </w:p>
    <w:p w:rsidR="00DD1C38" w:rsidRDefault="00DD1C38" w:rsidP="00DD1C38">
      <w:pPr>
        <w:ind w:right="-1"/>
      </w:pPr>
      <w:r>
        <w:rPr>
          <w:rFonts w:asciiTheme="minorEastAsia" w:hAnsiTheme="minorEastAsia"/>
          <w:szCs w:val="21"/>
        </w:rPr>
        <w:t>２．</w:t>
      </w:r>
      <w:r w:rsidR="00B45A5E">
        <w:rPr>
          <w:rFonts w:asciiTheme="minorEastAsia" w:hAnsiTheme="minorEastAsia"/>
          <w:szCs w:val="21"/>
        </w:rPr>
        <w:t>香川</w:t>
      </w:r>
      <w:r w:rsidR="006F1A49">
        <w:t>県税を滞納していません。</w:t>
      </w:r>
    </w:p>
    <w:p w:rsidR="006F1A49" w:rsidRDefault="006F1A49" w:rsidP="00DD1C38">
      <w:pPr>
        <w:ind w:right="-1"/>
        <w:rPr>
          <w:rFonts w:asciiTheme="minorEastAsia" w:hAnsiTheme="minorEastAsia"/>
          <w:szCs w:val="21"/>
        </w:rPr>
      </w:pPr>
    </w:p>
    <w:p w:rsidR="00DD1C38" w:rsidRDefault="006F1A49" w:rsidP="00DD1C38">
      <w:pPr>
        <w:ind w:left="420" w:hangingChars="200" w:hanging="420"/>
      </w:pPr>
      <w:r>
        <w:rPr>
          <w:rFonts w:asciiTheme="minorEastAsia" w:hAnsiTheme="minorEastAsia" w:hint="eastAsia"/>
          <w:szCs w:val="21"/>
        </w:rPr>
        <w:t>３</w:t>
      </w:r>
      <w:r w:rsidR="00DD1C38">
        <w:rPr>
          <w:rFonts w:asciiTheme="minorEastAsia" w:hAnsiTheme="minorEastAsia" w:hint="eastAsia"/>
          <w:szCs w:val="21"/>
        </w:rPr>
        <w:t>．</w:t>
      </w:r>
      <w:r w:rsidR="00DD1C38" w:rsidRPr="00184399">
        <w:rPr>
          <w:rFonts w:asciiTheme="minorEastAsia" w:hAnsiTheme="minorEastAsia" w:hint="eastAsia"/>
          <w:kern w:val="0"/>
          <w:sz w:val="22"/>
        </w:rPr>
        <w:t>補助事業終了の年度の翌年度から起算して５年間</w:t>
      </w:r>
      <w:r w:rsidR="00DD1C38">
        <w:t>は、補助対象施設の交付申請時における目的を変更又は終了しません。</w:t>
      </w:r>
    </w:p>
    <w:p w:rsidR="00DD1C38" w:rsidRPr="00DD1C38" w:rsidRDefault="00DD1C38" w:rsidP="00DD1C38">
      <w:pPr>
        <w:ind w:left="420" w:hangingChars="200" w:hanging="420"/>
      </w:pPr>
    </w:p>
    <w:p w:rsidR="00DD1C38" w:rsidRDefault="006F1A49" w:rsidP="00DD1C38">
      <w:pPr>
        <w:ind w:left="420" w:hangingChars="200" w:hanging="420"/>
      </w:pPr>
      <w:r>
        <w:t>４</w:t>
      </w:r>
      <w:r w:rsidR="00DD1C38">
        <w:t>．他の補助金と交付対象に重複はありません。</w:t>
      </w:r>
    </w:p>
    <w:p w:rsidR="00DD1C38" w:rsidRDefault="00DD1C38" w:rsidP="00DD1C38">
      <w:pPr>
        <w:ind w:left="420" w:hangingChars="200" w:hanging="420"/>
      </w:pPr>
      <w:r>
        <w:t xml:space="preserve">　　（又は　本事業の補助対象施設は他の補助金を受けていません。）</w:t>
      </w:r>
    </w:p>
    <w:p w:rsidR="00DD1C38" w:rsidRDefault="00DD1C38" w:rsidP="00DD1C38">
      <w:pPr>
        <w:ind w:left="420" w:hangingChars="200" w:hanging="420"/>
      </w:pPr>
    </w:p>
    <w:p w:rsidR="00CE17BA" w:rsidRDefault="006F1A49" w:rsidP="006F1A49">
      <w:pPr>
        <w:ind w:left="420" w:hangingChars="200" w:hanging="420"/>
      </w:pPr>
      <w:r>
        <w:t>５</w:t>
      </w:r>
      <w:r w:rsidR="00DD1C38">
        <w:t>．本事業実施中及び終了後の補助対象施設において、認証木材等の利用を示す表示を行</w:t>
      </w:r>
      <w:r>
        <w:t>います</w:t>
      </w:r>
      <w:r w:rsidR="0000400B">
        <w:t>。</w:t>
      </w:r>
    </w:p>
    <w:p w:rsidR="0000400B" w:rsidRDefault="0000400B" w:rsidP="006F1A49">
      <w:pPr>
        <w:ind w:left="420" w:hangingChars="200" w:hanging="420"/>
      </w:pPr>
    </w:p>
    <w:p w:rsidR="0000400B" w:rsidRDefault="0024281C" w:rsidP="006F1A49">
      <w:pPr>
        <w:ind w:left="420" w:hangingChars="200" w:hanging="420"/>
        <w:rPr>
          <w:rFonts w:asciiTheme="minorEastAsia" w:hAnsiTheme="minorEastAsia"/>
          <w:szCs w:val="21"/>
        </w:rPr>
      </w:pPr>
      <w:r w:rsidRPr="00FB715C">
        <w:rPr>
          <w:rFonts w:asciiTheme="minorEastAsia" w:hAnsiTheme="minorEastAsia" w:hint="eastAsia"/>
          <w:szCs w:val="21"/>
        </w:rPr>
        <w:t>６．上記誓約及び木とふれあう空間整備支援事業に係る提出書類に虚偽の内容があった場合、補助金の返還の応じることを誓約します。</w:t>
      </w:r>
    </w:p>
    <w:p w:rsidR="002D183F" w:rsidRDefault="002D183F" w:rsidP="006F1A49">
      <w:pPr>
        <w:ind w:left="420" w:hangingChars="200" w:hanging="420"/>
        <w:rPr>
          <w:rFonts w:asciiTheme="minorEastAsia" w:hAnsiTheme="minorEastAsia"/>
          <w:szCs w:val="21"/>
        </w:rPr>
      </w:pPr>
    </w:p>
    <w:p w:rsidR="002D183F" w:rsidRDefault="002D183F" w:rsidP="006F1A49">
      <w:pPr>
        <w:ind w:left="420" w:hangingChars="200" w:hanging="420"/>
        <w:rPr>
          <w:rFonts w:asciiTheme="minorEastAsia" w:hAnsiTheme="minorEastAsia"/>
          <w:szCs w:val="21"/>
        </w:rPr>
      </w:pPr>
    </w:p>
    <w:sectPr w:rsidR="002D183F" w:rsidSect="00FB715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812" w:rsidRDefault="00D03812" w:rsidP="00D03812">
      <w:r>
        <w:separator/>
      </w:r>
    </w:p>
  </w:endnote>
  <w:endnote w:type="continuationSeparator" w:id="0">
    <w:p w:rsidR="00D03812" w:rsidRDefault="00D03812" w:rsidP="00D0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812" w:rsidRDefault="00D03812" w:rsidP="00D03812">
      <w:r>
        <w:separator/>
      </w:r>
    </w:p>
  </w:footnote>
  <w:footnote w:type="continuationSeparator" w:id="0">
    <w:p w:rsidR="00D03812" w:rsidRDefault="00D03812" w:rsidP="00D0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65"/>
    <w:rsid w:val="00003DFD"/>
    <w:rsid w:val="0000400B"/>
    <w:rsid w:val="0011075B"/>
    <w:rsid w:val="001D0568"/>
    <w:rsid w:val="002303A2"/>
    <w:rsid w:val="0023297C"/>
    <w:rsid w:val="0024281C"/>
    <w:rsid w:val="002913AA"/>
    <w:rsid w:val="002B3EBB"/>
    <w:rsid w:val="002D183F"/>
    <w:rsid w:val="003C71D7"/>
    <w:rsid w:val="004838A5"/>
    <w:rsid w:val="004A1278"/>
    <w:rsid w:val="00506F42"/>
    <w:rsid w:val="00571573"/>
    <w:rsid w:val="006F1A49"/>
    <w:rsid w:val="007D16F8"/>
    <w:rsid w:val="00892488"/>
    <w:rsid w:val="008B26EC"/>
    <w:rsid w:val="008E12ED"/>
    <w:rsid w:val="009D39AC"/>
    <w:rsid w:val="00A02762"/>
    <w:rsid w:val="00A04865"/>
    <w:rsid w:val="00A8188D"/>
    <w:rsid w:val="00B21F2D"/>
    <w:rsid w:val="00B3068C"/>
    <w:rsid w:val="00B45A5E"/>
    <w:rsid w:val="00B96BB1"/>
    <w:rsid w:val="00C95A9C"/>
    <w:rsid w:val="00CC1FDA"/>
    <w:rsid w:val="00CC41D7"/>
    <w:rsid w:val="00CE17BA"/>
    <w:rsid w:val="00D03812"/>
    <w:rsid w:val="00D059A6"/>
    <w:rsid w:val="00D578BE"/>
    <w:rsid w:val="00D740BE"/>
    <w:rsid w:val="00DD1C38"/>
    <w:rsid w:val="00DF4ED7"/>
    <w:rsid w:val="00E3542F"/>
    <w:rsid w:val="00F2189A"/>
    <w:rsid w:val="00F515DC"/>
    <w:rsid w:val="00FB715C"/>
    <w:rsid w:val="00FB75F7"/>
    <w:rsid w:val="00FF1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8376690"/>
  <w15:chartTrackingRefBased/>
  <w15:docId w15:val="{0463CC9E-F98F-4C18-9505-FE84707C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17BA"/>
    <w:rPr>
      <w:color w:val="0563C1" w:themeColor="hyperlink"/>
      <w:u w:val="single"/>
    </w:rPr>
  </w:style>
  <w:style w:type="paragraph" w:styleId="a4">
    <w:name w:val="Balloon Text"/>
    <w:basedOn w:val="a"/>
    <w:link w:val="a5"/>
    <w:uiPriority w:val="99"/>
    <w:semiHidden/>
    <w:unhideWhenUsed/>
    <w:rsid w:val="002913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13AA"/>
    <w:rPr>
      <w:rFonts w:asciiTheme="majorHAnsi" w:eastAsiaTheme="majorEastAsia" w:hAnsiTheme="majorHAnsi" w:cstheme="majorBidi"/>
      <w:sz w:val="18"/>
      <w:szCs w:val="18"/>
    </w:rPr>
  </w:style>
  <w:style w:type="paragraph" w:styleId="a6">
    <w:name w:val="header"/>
    <w:basedOn w:val="a"/>
    <w:link w:val="a7"/>
    <w:uiPriority w:val="99"/>
    <w:unhideWhenUsed/>
    <w:rsid w:val="00D03812"/>
    <w:pPr>
      <w:tabs>
        <w:tab w:val="center" w:pos="4252"/>
        <w:tab w:val="right" w:pos="8504"/>
      </w:tabs>
      <w:snapToGrid w:val="0"/>
    </w:pPr>
  </w:style>
  <w:style w:type="character" w:customStyle="1" w:styleId="a7">
    <w:name w:val="ヘッダー (文字)"/>
    <w:basedOn w:val="a0"/>
    <w:link w:val="a6"/>
    <w:uiPriority w:val="99"/>
    <w:rsid w:val="00D03812"/>
  </w:style>
  <w:style w:type="paragraph" w:styleId="a8">
    <w:name w:val="footer"/>
    <w:basedOn w:val="a"/>
    <w:link w:val="a9"/>
    <w:uiPriority w:val="99"/>
    <w:unhideWhenUsed/>
    <w:rsid w:val="00D03812"/>
    <w:pPr>
      <w:tabs>
        <w:tab w:val="center" w:pos="4252"/>
        <w:tab w:val="right" w:pos="8504"/>
      </w:tabs>
      <w:snapToGrid w:val="0"/>
    </w:pPr>
  </w:style>
  <w:style w:type="character" w:customStyle="1" w:styleId="a9">
    <w:name w:val="フッター (文字)"/>
    <w:basedOn w:val="a0"/>
    <w:link w:val="a8"/>
    <w:uiPriority w:val="99"/>
    <w:rsid w:val="00D03812"/>
  </w:style>
  <w:style w:type="table" w:styleId="aa">
    <w:name w:val="Table Grid"/>
    <w:basedOn w:val="a1"/>
    <w:uiPriority w:val="99"/>
    <w:rsid w:val="009D3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1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C14-1603</dc:creator>
  <cp:keywords/>
  <dc:description/>
  <cp:lastModifiedBy>SG14950のC20-2178</cp:lastModifiedBy>
  <cp:revision>4</cp:revision>
  <cp:lastPrinted>2019-04-15T05:02:00Z</cp:lastPrinted>
  <dcterms:created xsi:type="dcterms:W3CDTF">2019-04-15T05:20:00Z</dcterms:created>
  <dcterms:modified xsi:type="dcterms:W3CDTF">2022-05-09T00:44:00Z</dcterms:modified>
</cp:coreProperties>
</file>