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62" w:rsidRDefault="00113E6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（１／２）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796"/>
        <w:gridCol w:w="3441"/>
      </w:tblGrid>
      <w:tr w:rsidR="00113E62">
        <w:tblPrEx>
          <w:tblCellMar>
            <w:top w:w="0" w:type="dxa"/>
            <w:bottom w:w="0" w:type="dxa"/>
          </w:tblCellMar>
        </w:tblPrEx>
        <w:trPr>
          <w:trHeight w:val="5300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3E62" w:rsidRDefault="00113E62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113E62" w:rsidRDefault="00113E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一般廃棄物最終処分場廃止確認申請書</w:t>
            </w:r>
          </w:p>
          <w:p w:rsidR="00113E62" w:rsidRDefault="00113E62">
            <w:pPr>
              <w:rPr>
                <w:rFonts w:hint="eastAsia"/>
              </w:rPr>
            </w:pPr>
          </w:p>
          <w:p w:rsidR="00113E62" w:rsidRDefault="00113E62">
            <w:pPr>
              <w:rPr>
                <w:rFonts w:hint="eastAsia"/>
              </w:rPr>
            </w:pPr>
          </w:p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年　　月　　日</w:t>
            </w:r>
          </w:p>
          <w:p w:rsidR="00113E62" w:rsidRDefault="00113E62">
            <w:pPr>
              <w:ind w:firstLine="2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殿</w:t>
            </w:r>
          </w:p>
          <w:p w:rsidR="00113E62" w:rsidRDefault="00113E62">
            <w:pPr>
              <w:rPr>
                <w:rFonts w:hint="eastAsia"/>
                <w:sz w:val="22"/>
              </w:rPr>
            </w:pPr>
          </w:p>
          <w:p w:rsidR="00113E62" w:rsidRDefault="00113E62">
            <w:pPr>
              <w:rPr>
                <w:rFonts w:hint="eastAsia"/>
                <w:sz w:val="22"/>
              </w:rPr>
            </w:pPr>
          </w:p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届出者</w:t>
            </w:r>
          </w:p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住所</w:t>
            </w:r>
          </w:p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氏名　　　　　　　　　　　　　　　　　</w:t>
            </w:r>
          </w:p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（法人にあっては名称及び代表者の氏名）</w:t>
            </w:r>
          </w:p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電話番号　　　　（　　　）</w:t>
            </w:r>
          </w:p>
          <w:p w:rsidR="00113E62" w:rsidRDefault="00113E62">
            <w:pPr>
              <w:rPr>
                <w:rFonts w:hint="eastAsia"/>
                <w:sz w:val="22"/>
              </w:rPr>
            </w:pPr>
          </w:p>
          <w:p w:rsidR="00113E62" w:rsidRDefault="00104449">
            <w:pPr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48895</wp:posOffset>
                      </wp:positionV>
                      <wp:extent cx="3597275" cy="4572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72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E19" w:rsidRPr="00F13F8E" w:rsidRDefault="006F4E19">
                                  <w:pPr>
                                    <w:rPr>
                                      <w:rFonts w:hint="eastAsia"/>
                                      <w:w w:val="80"/>
                                      <w:sz w:val="22"/>
                                      <w:szCs w:val="22"/>
                                    </w:rPr>
                                  </w:pPr>
                                  <w:r w:rsidRPr="00F13F8E">
                                    <w:rPr>
                                      <w:rFonts w:hint="eastAsia"/>
                                      <w:w w:val="80"/>
                                      <w:sz w:val="22"/>
                                      <w:szCs w:val="22"/>
                                    </w:rPr>
                                    <w:t>第9条の２の３第2項</w:t>
                                  </w:r>
                                </w:p>
                                <w:p w:rsidR="006F4E19" w:rsidRPr="006F4E19" w:rsidRDefault="006F4E19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F13F8E">
                                    <w:rPr>
                                      <w:rFonts w:hint="eastAsia"/>
                                      <w:w w:val="80"/>
                                      <w:sz w:val="22"/>
                                      <w:szCs w:val="22"/>
                                    </w:rPr>
                                    <w:t>第９条第５項（法第９条の３第11項</w:t>
                                  </w:r>
                                  <w:r w:rsidRPr="006F4E19">
                                    <w:rPr>
                                      <w:rFonts w:hint="eastAsia"/>
                                      <w:w w:val="80"/>
                                      <w:sz w:val="22"/>
                                    </w:rPr>
                                    <w:t>において準用する場合を含む。）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90.75pt;margin-top:3.85pt;width:28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" stroked="f">
                      <v:textbox inset="5.85pt,.7pt,5.85pt,.7pt">
                        <w:txbxContent>
                          <w:p w:rsidR="006F4E19" w:rsidRPr="00F13F8E" w:rsidRDefault="006F4E19">
                            <w:pPr>
                              <w:rPr>
                                <w:rFonts w:hint="eastAsia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F13F8E">
                              <w:rPr>
                                <w:rFonts w:hint="eastAsia"/>
                                <w:w w:val="80"/>
                                <w:sz w:val="22"/>
                                <w:szCs w:val="22"/>
                              </w:rPr>
                              <w:t>第9条の２の３第2項</w:t>
                            </w:r>
                          </w:p>
                          <w:p w:rsidR="006F4E19" w:rsidRPr="006F4E19" w:rsidRDefault="006F4E19">
                            <w:pPr>
                              <w:rPr>
                                <w:w w:val="80"/>
                              </w:rPr>
                            </w:pPr>
                            <w:r w:rsidRPr="00F13F8E">
                              <w:rPr>
                                <w:rFonts w:hint="eastAsia"/>
                                <w:w w:val="80"/>
                                <w:sz w:val="22"/>
                                <w:szCs w:val="22"/>
                              </w:rPr>
                              <w:t>第９条第５項（法第９条の３第11項</w:t>
                            </w:r>
                            <w:r w:rsidRPr="006F4E19">
                              <w:rPr>
                                <w:rFonts w:hint="eastAsia"/>
                                <w:w w:val="80"/>
                                <w:sz w:val="22"/>
                              </w:rPr>
                              <w:t>において準用する場合を含む。）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4E19" w:rsidRDefault="00113E62">
            <w:pPr>
              <w:ind w:firstLine="2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廃棄物の処理及び清掃に関する法律</w:t>
            </w:r>
          </w:p>
          <w:p w:rsidR="006F4E19" w:rsidRDefault="006F4E19" w:rsidP="006F4E19">
            <w:pPr>
              <w:ind w:firstLineChars="1800" w:firstLine="3890"/>
              <w:rPr>
                <w:rFonts w:hint="eastAsia"/>
                <w:sz w:val="22"/>
              </w:rPr>
            </w:pPr>
          </w:p>
          <w:p w:rsidR="00113E62" w:rsidRDefault="00113E62" w:rsidP="006F4E19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の規定により、一般廃棄物最終処分場の廃止の確認を受けたいので、関係書類及び図面を添えて申請します。</w:t>
            </w: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一般廃棄物最終処分場の名称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設置の場所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許可の年月日及び許可番号</w:t>
            </w:r>
          </w:p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又は届出の年月日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　　第　　　　　　　号</w:t>
            </w: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402" w:type="dxa"/>
            <w:vMerge w:val="restart"/>
            <w:tcBorders>
              <w:lef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埋め立てた一般廃棄物の種類</w:t>
            </w:r>
            <w:r w:rsidR="006F4E19" w:rsidRPr="00F13F8E">
              <w:rPr>
                <w:rFonts w:hint="eastAsia"/>
                <w:sz w:val="22"/>
                <w:szCs w:val="22"/>
              </w:rPr>
              <w:t>（当該廃棄物に石綿含有一般廃棄物が含まれる場合は、その旨を含む。）</w:t>
            </w:r>
            <w:r w:rsidRPr="00F13F8E">
              <w:rPr>
                <w:rFonts w:hint="eastAsia"/>
                <w:sz w:val="22"/>
                <w:szCs w:val="22"/>
              </w:rPr>
              <w:t>及び数量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113E62" w:rsidRDefault="00113E6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　類</w:t>
            </w:r>
          </w:p>
        </w:tc>
        <w:tc>
          <w:tcPr>
            <w:tcW w:w="34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　　量（ｍ3）</w:t>
            </w: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2637"/>
        </w:trPr>
        <w:tc>
          <w:tcPr>
            <w:tcW w:w="3402" w:type="dxa"/>
            <w:vMerge/>
            <w:tcBorders>
              <w:left w:val="single" w:sz="8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  <w:tc>
          <w:tcPr>
            <w:tcW w:w="34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113E62" w:rsidRDefault="00113E62">
            <w:pPr>
              <w:ind w:right="-99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埋立地の面積及び埋立ての深さ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02" w:type="dxa"/>
            <w:tcBorders>
              <w:left w:val="single" w:sz="8" w:space="0" w:color="auto"/>
              <w:bottom w:val="nil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埋立処分の方法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埋立処分開始年月日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埋立処分終了年月日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3E62" w:rsidRDefault="00113E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（２／２）</w:t>
            </w: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悪臭の発散の防止に関する措置の内容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火災の発生の防止に関する措置の内容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ねずみの生息及び害虫の発生の防止に関する措置の内容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地下水等の水質の状況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埋立地の保有水等の水質の状況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埋立地からのガスの発生状況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埋立地の内部及び周辺の地中温度の状況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埋立地の覆いの概要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>
        <w:tblPrEx>
          <w:tblCellMar>
            <w:top w:w="0" w:type="dxa"/>
            <w:bottom w:w="0" w:type="dxa"/>
          </w:tblCellMar>
        </w:tblPrEx>
        <w:trPr>
          <w:cantSplit/>
          <w:trHeight w:val="2532"/>
        </w:trPr>
        <w:tc>
          <w:tcPr>
            <w:tcW w:w="340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3E62" w:rsidRDefault="00113E6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3E62" w:rsidRDefault="00113E62">
            <w:pPr>
              <w:rPr>
                <w:rFonts w:hint="eastAsia"/>
                <w:sz w:val="22"/>
              </w:rPr>
            </w:pPr>
          </w:p>
        </w:tc>
      </w:tr>
      <w:tr w:rsidR="00113E62" w:rsidTr="00BB2C1A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96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E62" w:rsidRDefault="00113E62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113E62" w:rsidRDefault="00113E62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※欄は記入しないこと。</w:t>
            </w:r>
          </w:p>
          <w:p w:rsidR="00113E62" w:rsidRDefault="00113E62">
            <w:pPr>
              <w:autoSpaceDE w:val="0"/>
              <w:autoSpaceDN w:val="0"/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地下水等とは、最終処分基準省令第１条第２項第10号の規定により採取された地下水等</w:t>
            </w:r>
          </w:p>
          <w:p w:rsidR="00113E62" w:rsidRDefault="00113E62">
            <w:pPr>
              <w:autoSpaceDE w:val="0"/>
              <w:autoSpaceDN w:val="0"/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をいうこと。</w:t>
            </w:r>
          </w:p>
          <w:p w:rsidR="00113E62" w:rsidRDefault="00113E62">
            <w:pPr>
              <w:autoSpaceDE w:val="0"/>
              <w:autoSpaceDN w:val="0"/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保有水等とは、最終処分基準省令第１条第３項第６号の規定により集められた保有水等</w:t>
            </w:r>
          </w:p>
          <w:p w:rsidR="00113E62" w:rsidRDefault="00113E62">
            <w:pPr>
              <w:autoSpaceDE w:val="0"/>
              <w:autoSpaceDN w:val="0"/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をいうこと。</w:t>
            </w:r>
          </w:p>
          <w:p w:rsidR="00113E62" w:rsidRPr="00BB2C1A" w:rsidRDefault="00113E62" w:rsidP="00BB2C1A">
            <w:pPr>
              <w:autoSpaceDE w:val="0"/>
              <w:autoSpaceDN w:val="0"/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覆いとは、最終処分基準省令第１条第２項第17号の規定による覆いをいうこと。</w:t>
            </w:r>
          </w:p>
        </w:tc>
      </w:tr>
    </w:tbl>
    <w:p w:rsidR="00113E62" w:rsidRDefault="00113E62">
      <w:pPr>
        <w:rPr>
          <w:rFonts w:ascii="ＭＳ ゴシック" w:eastAsia="ＭＳ ゴシック" w:hint="eastAsia"/>
        </w:rPr>
      </w:pPr>
    </w:p>
    <w:sectPr w:rsidR="00113E62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0E"/>
    <w:rsid w:val="00104449"/>
    <w:rsid w:val="00113E62"/>
    <w:rsid w:val="0020670F"/>
    <w:rsid w:val="002623FA"/>
    <w:rsid w:val="00477062"/>
    <w:rsid w:val="006F4E19"/>
    <w:rsid w:val="00955B2C"/>
    <w:rsid w:val="00A5330E"/>
    <w:rsid w:val="00BB2C1A"/>
    <w:rsid w:val="00C723B2"/>
    <w:rsid w:val="00F13F8E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5D37A-0E39-4593-8654-78120C2D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2001-07-26T12:04:00Z</cp:lastPrinted>
  <dcterms:created xsi:type="dcterms:W3CDTF">2021-07-29T05:28:00Z</dcterms:created>
  <dcterms:modified xsi:type="dcterms:W3CDTF">2021-07-29T05:28:00Z</dcterms:modified>
</cp:coreProperties>
</file>