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4D" w:rsidRPr="00970352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第４号様式</w:t>
      </w:r>
      <w:r w:rsidR="00F401A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（第1</w:t>
      </w:r>
      <w:r w:rsidR="00D20149" w:rsidRPr="00970352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条関係）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承　継　届　出　書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B0B7C" w:rsidRDefault="004B0B7C" w:rsidP="004B0B7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4B0B7C" w:rsidRDefault="004B0B7C" w:rsidP="004B0B7C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4B0B7C" w:rsidRDefault="004B0B7C" w:rsidP="004B0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7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4B0B7C" w:rsidTr="001B69B4">
        <w:trPr>
          <w:trHeight w:val="395"/>
        </w:trPr>
        <w:tc>
          <w:tcPr>
            <w:tcW w:w="979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B0B7C" w:rsidTr="001B69B4">
        <w:trPr>
          <w:trHeight w:val="713"/>
        </w:trPr>
        <w:tc>
          <w:tcPr>
            <w:tcW w:w="979" w:type="dxa"/>
            <w:vAlign w:val="center"/>
          </w:tcPr>
          <w:p w:rsidR="004B0B7C" w:rsidRPr="00BF7F51" w:rsidRDefault="004B0B7C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B0B7C" w:rsidTr="001B69B4">
        <w:trPr>
          <w:trHeight w:val="709"/>
        </w:trPr>
        <w:tc>
          <w:tcPr>
            <w:tcW w:w="979" w:type="dxa"/>
            <w:vAlign w:val="center"/>
          </w:tcPr>
          <w:p w:rsidR="004B0B7C" w:rsidRPr="00BF7F51" w:rsidRDefault="004B0B7C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B0B7C" w:rsidTr="001B69B4">
        <w:trPr>
          <w:trHeight w:val="293"/>
        </w:trPr>
        <w:tc>
          <w:tcPr>
            <w:tcW w:w="979" w:type="dxa"/>
            <w:vAlign w:val="center"/>
          </w:tcPr>
          <w:p w:rsidR="004B0B7C" w:rsidRDefault="004B0B7C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4B0B7C" w:rsidRPr="002F1350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4B0B7C" w:rsidRDefault="004B0B7C" w:rsidP="004B0B7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:rsidR="0094464D" w:rsidRDefault="00D20149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D20149">
        <w:rPr>
          <w:rFonts w:ascii="ＭＳ 明朝" w:hAnsi="ＭＳ 明朝" w:cs="MS-Mincho" w:hint="eastAsia"/>
          <w:kern w:val="0"/>
          <w:sz w:val="22"/>
          <w:szCs w:val="22"/>
        </w:rPr>
        <w:t>ばい煙発生施設（粉じん発生施設・汚水等排出施設・水質特定施設・土壌汚染関係施設・</w:t>
      </w:r>
      <w:r w:rsidR="00E904BC">
        <w:rPr>
          <w:rFonts w:ascii="ＭＳ 明朝" w:hAnsi="ＭＳ 明朝" w:cs="MS-Mincho" w:hint="eastAsia"/>
          <w:kern w:val="0"/>
          <w:sz w:val="22"/>
          <w:szCs w:val="22"/>
        </w:rPr>
        <w:t xml:space="preserve">　　　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揚水施設・騒音発生施設・振動発生施設）に係る届出者の地位を承継したので、香川県生活環境の保全に関する条例第</w:t>
      </w:r>
      <w:r w:rsidRPr="00D20149">
        <w:rPr>
          <w:rFonts w:ascii="ＭＳ 明朝" w:hAnsi="ＭＳ 明朝" w:cs="MS-Mincho"/>
          <w:kern w:val="0"/>
          <w:sz w:val="22"/>
          <w:szCs w:val="22"/>
        </w:rPr>
        <w:t>12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条第３項（第</w:t>
      </w:r>
      <w:r w:rsidRPr="00D20149">
        <w:rPr>
          <w:rFonts w:ascii="ＭＳ 明朝" w:hAnsi="ＭＳ 明朝" w:cs="MS-Mincho"/>
          <w:kern w:val="0"/>
          <w:sz w:val="22"/>
          <w:szCs w:val="22"/>
        </w:rPr>
        <w:t>22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Pr="00D20149">
        <w:rPr>
          <w:rFonts w:ascii="ＭＳ 明朝" w:hAnsi="ＭＳ 明朝" w:cs="MS-Mincho"/>
          <w:kern w:val="0"/>
          <w:sz w:val="22"/>
          <w:szCs w:val="22"/>
        </w:rPr>
        <w:t>34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40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55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/>
          <w:kern w:val="0"/>
          <w:sz w:val="22"/>
          <w:szCs w:val="22"/>
        </w:rPr>
        <w:t>6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6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条及び第</w:t>
      </w:r>
      <w:r w:rsidR="00F326DB">
        <w:rPr>
          <w:rFonts w:ascii="ＭＳ 明朝" w:hAnsi="ＭＳ 明朝" w:cs="MS-Mincho"/>
          <w:kern w:val="0"/>
          <w:sz w:val="22"/>
          <w:szCs w:val="22"/>
        </w:rPr>
        <w:t>7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4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条第３項</w:t>
      </w:r>
      <w:r w:rsidR="00E904BC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（第</w:t>
      </w:r>
      <w:r w:rsidR="00F326DB">
        <w:rPr>
          <w:rFonts w:ascii="ＭＳ 明朝" w:hAnsi="ＭＳ 明朝" w:cs="MS-Mincho"/>
          <w:kern w:val="0"/>
          <w:sz w:val="22"/>
          <w:szCs w:val="22"/>
        </w:rPr>
        <w:t>8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7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条において準用する場合を含む。）において準用する場合</w:t>
      </w:r>
      <w:bookmarkStart w:id="0" w:name="_GoBack"/>
      <w:bookmarkEnd w:id="0"/>
      <w:r w:rsidRPr="00D20149">
        <w:rPr>
          <w:rFonts w:ascii="ＭＳ 明朝" w:hAnsi="ＭＳ 明朝" w:cs="MS-Mincho" w:hint="eastAsia"/>
          <w:kern w:val="0"/>
          <w:sz w:val="22"/>
          <w:szCs w:val="22"/>
        </w:rPr>
        <w:t>を含む。）の規定により、次のとおり届け出ます。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925"/>
        <w:gridCol w:w="3500"/>
        <w:gridCol w:w="1600"/>
        <w:gridCol w:w="1800"/>
      </w:tblGrid>
      <w:tr w:rsidR="0094464D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被承</w:t>
            </w:r>
          </w:p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継者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94464D" w:rsidRDefault="0094464D" w:rsidP="004B0B7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6F1D7B">
        <w:rPr>
          <w:rFonts w:ascii="ＭＳ 明朝" w:hAnsi="ＭＳ 明朝" w:hint="eastAsia"/>
          <w:sz w:val="22"/>
          <w:szCs w:val="22"/>
        </w:rPr>
        <w:t>２　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</w:p>
    <w:sectPr w:rsidR="0094464D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0E" w:rsidRDefault="00D0000E" w:rsidP="00D0000E">
      <w:r>
        <w:separator/>
      </w:r>
    </w:p>
  </w:endnote>
  <w:endnote w:type="continuationSeparator" w:id="0">
    <w:p w:rsidR="00D0000E" w:rsidRDefault="00D0000E" w:rsidP="00D0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0E" w:rsidRDefault="00D0000E" w:rsidP="00D0000E">
      <w:r>
        <w:separator/>
      </w:r>
    </w:p>
  </w:footnote>
  <w:footnote w:type="continuationSeparator" w:id="0">
    <w:p w:rsidR="00D0000E" w:rsidRDefault="00D0000E" w:rsidP="00D0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A7"/>
    <w:rsid w:val="004B0B7C"/>
    <w:rsid w:val="006F1D7B"/>
    <w:rsid w:val="007A37A7"/>
    <w:rsid w:val="00833230"/>
    <w:rsid w:val="00925B44"/>
    <w:rsid w:val="0094464D"/>
    <w:rsid w:val="00970352"/>
    <w:rsid w:val="00D0000E"/>
    <w:rsid w:val="00D20149"/>
    <w:rsid w:val="00E904BC"/>
    <w:rsid w:val="00F326DB"/>
    <w:rsid w:val="00F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928FB-4E8E-48F6-857C-8D2791F3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D0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00E"/>
    <w:rPr>
      <w:kern w:val="2"/>
    </w:rPr>
  </w:style>
  <w:style w:type="table" w:styleId="a7">
    <w:name w:val="Table Grid"/>
    <w:basedOn w:val="a1"/>
    <w:uiPriority w:val="39"/>
    <w:rsid w:val="004B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承継届出書</vt:lpstr>
      <vt:lpstr>承継届出書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承継届出書</dc:title>
  <dc:subject/>
  <dc:creator>香川県</dc:creator>
  <cp:keywords/>
  <cp:lastModifiedBy>SG14920のC20-2047</cp:lastModifiedBy>
  <cp:revision>6</cp:revision>
  <cp:lastPrinted>2002-09-26T07:21:00Z</cp:lastPrinted>
  <dcterms:created xsi:type="dcterms:W3CDTF">2015-07-23T00:13:00Z</dcterms:created>
  <dcterms:modified xsi:type="dcterms:W3CDTF">2021-05-24T03:21:00Z</dcterms:modified>
</cp:coreProperties>
</file>